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6B16" w14:textId="77777777" w:rsidR="00C21C97" w:rsidRPr="008878CA" w:rsidRDefault="00361BEF">
      <w:pPr>
        <w:spacing w:after="0" w:line="240" w:lineRule="auto"/>
        <w:rPr>
          <w:rFonts w:ascii="Verdana" w:eastAsia="Verdana-Bold" w:hAnsi="Verdana" w:cs="Verdana-Bold"/>
          <w:b/>
        </w:rPr>
      </w:pPr>
      <w:r w:rsidRPr="008878CA">
        <w:rPr>
          <w:rFonts w:ascii="Verdana" w:eastAsia="Book Antiqua" w:hAnsi="Verdana" w:cs="Book Antiqua"/>
          <w:b/>
          <w:noProof/>
          <w:lang w:eastAsia="en-US"/>
        </w:rPr>
        <w:drawing>
          <wp:inline distT="0" distB="0" distL="0" distR="0" wp14:anchorId="330C4923" wp14:editId="795E91B6">
            <wp:extent cx="1485110" cy="5499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85110" cy="549916"/>
                    </a:xfrm>
                    <a:prstGeom prst="rect">
                      <a:avLst/>
                    </a:prstGeom>
                    <a:ln/>
                  </pic:spPr>
                </pic:pic>
              </a:graphicData>
            </a:graphic>
          </wp:inline>
        </w:drawing>
      </w:r>
    </w:p>
    <w:p w14:paraId="3417F373" w14:textId="77777777" w:rsidR="00C21C97" w:rsidRPr="008878CA" w:rsidRDefault="00C21C97">
      <w:pPr>
        <w:spacing w:after="0" w:line="240" w:lineRule="auto"/>
        <w:rPr>
          <w:rFonts w:ascii="Verdana" w:eastAsia="Verdana-Bold" w:hAnsi="Verdana" w:cs="Verdana-Bold"/>
          <w:b/>
        </w:rPr>
      </w:pPr>
    </w:p>
    <w:p w14:paraId="15E34F0F" w14:textId="77777777" w:rsidR="00C21C97" w:rsidRPr="008878CA" w:rsidRDefault="00361BEF">
      <w:pPr>
        <w:pBdr>
          <w:bottom w:val="single" w:sz="4" w:space="1" w:color="000000"/>
        </w:pBdr>
        <w:spacing w:after="0" w:line="240" w:lineRule="auto"/>
        <w:rPr>
          <w:rFonts w:ascii="Verdana" w:eastAsia="Verdana" w:hAnsi="Verdana" w:cs="Verdana"/>
          <w:b/>
        </w:rPr>
      </w:pPr>
      <w:r w:rsidRPr="008878CA">
        <w:rPr>
          <w:rFonts w:ascii="Verdana" w:eastAsia="Verdana" w:hAnsi="Verdana" w:cs="Verdana"/>
          <w:b/>
        </w:rPr>
        <w:t>Policy</w:t>
      </w:r>
    </w:p>
    <w:p w14:paraId="4C5CA27A" w14:textId="58F85C58" w:rsidR="00C21C97" w:rsidRPr="006C4ADB" w:rsidRDefault="00361BEF">
      <w:pPr>
        <w:spacing w:after="120" w:line="240" w:lineRule="auto"/>
        <w:rPr>
          <w:rFonts w:ascii="Verdana" w:eastAsia="Verdana" w:hAnsi="Verdana" w:cs="Verdana"/>
          <w:b/>
        </w:rPr>
      </w:pPr>
      <w:r w:rsidRPr="006C4ADB">
        <w:rPr>
          <w:rFonts w:ascii="Verdana" w:eastAsia="Verdana" w:hAnsi="Verdana" w:cs="Verdana"/>
          <w:b/>
        </w:rPr>
        <w:t xml:space="preserve">Title:  </w:t>
      </w:r>
      <w:r w:rsidRPr="006C4ADB">
        <w:rPr>
          <w:rFonts w:ascii="Verdana" w:eastAsia="Verdana" w:hAnsi="Verdana" w:cs="Verdana"/>
        </w:rPr>
        <w:t>Elections Policy and Procedures</w:t>
      </w:r>
      <w:r w:rsidR="00C434C6">
        <w:rPr>
          <w:rFonts w:ascii="Verdana" w:eastAsia="Verdana" w:hAnsi="Verdana" w:cs="Verdana"/>
        </w:rPr>
        <w:t xml:space="preserve"> - </w:t>
      </w:r>
      <w:r w:rsidR="00C434C6" w:rsidRPr="006D1138">
        <w:rPr>
          <w:rFonts w:ascii="Verdana" w:eastAsia="Verdana" w:hAnsi="Verdana" w:cs="Verdana"/>
        </w:rPr>
        <w:t>Temporary Pandemic Accommodations</w:t>
      </w:r>
      <w:r w:rsidR="00C434C6" w:rsidRPr="006C4ADB">
        <w:rPr>
          <w:rFonts w:ascii="Verdana" w:eastAsia="Verdana" w:hAnsi="Verdana" w:cs="Verdana"/>
        </w:rPr>
        <w:t xml:space="preserve">  </w:t>
      </w:r>
    </w:p>
    <w:p w14:paraId="18D20CB9" w14:textId="77777777" w:rsidR="00C21C97" w:rsidRPr="006C4ADB" w:rsidRDefault="00361BEF">
      <w:pPr>
        <w:spacing w:after="120" w:line="240" w:lineRule="auto"/>
        <w:rPr>
          <w:rFonts w:ascii="Verdana" w:eastAsia="Verdana" w:hAnsi="Verdana" w:cs="Verdana"/>
          <w:b/>
        </w:rPr>
      </w:pPr>
      <w:r w:rsidRPr="006C4ADB">
        <w:rPr>
          <w:rFonts w:ascii="Verdana" w:eastAsia="Verdana" w:hAnsi="Verdana" w:cs="Verdana"/>
          <w:b/>
        </w:rPr>
        <w:t xml:space="preserve">Responsibility: </w:t>
      </w:r>
      <w:r w:rsidRPr="006C4ADB">
        <w:rPr>
          <w:rFonts w:ascii="Verdana" w:eastAsia="Verdana" w:hAnsi="Verdana" w:cs="Verdana"/>
        </w:rPr>
        <w:t>Board of Directors</w:t>
      </w:r>
    </w:p>
    <w:p w14:paraId="4D3EC5FC" w14:textId="77777777" w:rsidR="00C21C97" w:rsidRPr="006C4ADB" w:rsidRDefault="00361BEF">
      <w:pPr>
        <w:spacing w:after="120" w:line="240" w:lineRule="auto"/>
        <w:rPr>
          <w:rFonts w:ascii="Verdana" w:eastAsia="Verdana" w:hAnsi="Verdana" w:cs="Verdana"/>
          <w:b/>
        </w:rPr>
      </w:pPr>
      <w:r w:rsidRPr="006C4ADB">
        <w:rPr>
          <w:rFonts w:ascii="Verdana" w:eastAsia="Verdana" w:hAnsi="Verdana" w:cs="Verdana"/>
          <w:b/>
        </w:rPr>
        <w:t xml:space="preserve">Approved by: </w:t>
      </w:r>
      <w:r w:rsidRPr="006C4ADB">
        <w:rPr>
          <w:rFonts w:ascii="Verdana" w:eastAsia="Verdana" w:hAnsi="Verdana" w:cs="Verdana"/>
        </w:rPr>
        <w:t>Board of Directors</w:t>
      </w:r>
    </w:p>
    <w:p w14:paraId="7C3E37E6" w14:textId="5C5EE37F" w:rsidR="00C21C97" w:rsidRPr="006C4ADB" w:rsidRDefault="00361BEF">
      <w:pPr>
        <w:spacing w:after="120" w:line="240" w:lineRule="auto"/>
        <w:rPr>
          <w:rFonts w:ascii="Verdana" w:eastAsia="Verdana" w:hAnsi="Verdana" w:cs="Verdana"/>
        </w:rPr>
      </w:pPr>
      <w:r w:rsidRPr="006C4ADB">
        <w:rPr>
          <w:rFonts w:ascii="Verdana" w:eastAsia="Verdana" w:hAnsi="Verdana" w:cs="Verdana"/>
          <w:b/>
        </w:rPr>
        <w:t xml:space="preserve">Approval date: </w:t>
      </w:r>
      <w:r w:rsidR="00B510FB" w:rsidRPr="006C4ADB">
        <w:rPr>
          <w:rFonts w:ascii="Verdana" w:eastAsia="Verdana" w:hAnsi="Verdana" w:cs="Verdana"/>
        </w:rPr>
        <w:t xml:space="preserve">April </w:t>
      </w:r>
      <w:r w:rsidR="0053663B" w:rsidRPr="006C4ADB">
        <w:rPr>
          <w:rFonts w:ascii="Verdana" w:eastAsia="Verdana" w:hAnsi="Verdana" w:cs="Verdana"/>
        </w:rPr>
        <w:t>15</w:t>
      </w:r>
      <w:r w:rsidRPr="006C4ADB">
        <w:rPr>
          <w:rFonts w:ascii="Verdana" w:eastAsia="Verdana" w:hAnsi="Verdana" w:cs="Verdana"/>
        </w:rPr>
        <w:t>, 201</w:t>
      </w:r>
      <w:r w:rsidR="00B510FB" w:rsidRPr="006C4ADB">
        <w:rPr>
          <w:rFonts w:ascii="Verdana" w:eastAsia="Verdana" w:hAnsi="Verdana" w:cs="Verdana"/>
        </w:rPr>
        <w:t>9</w:t>
      </w:r>
      <w:r w:rsidR="00386770">
        <w:rPr>
          <w:rFonts w:ascii="Verdana" w:eastAsia="Verdana" w:hAnsi="Verdana" w:cs="Verdana"/>
        </w:rPr>
        <w:t xml:space="preserve"> </w:t>
      </w:r>
    </w:p>
    <w:p w14:paraId="752DF524" w14:textId="5B334114" w:rsidR="00417060" w:rsidRPr="006C4ADB" w:rsidRDefault="00035EDF" w:rsidP="00417060">
      <w:pPr>
        <w:spacing w:after="120" w:line="240" w:lineRule="auto"/>
        <w:rPr>
          <w:rFonts w:ascii="Verdana" w:eastAsia="Verdana" w:hAnsi="Verdana" w:cs="Verdana"/>
        </w:rPr>
      </w:pPr>
      <w:r w:rsidRPr="006C4ADB">
        <w:rPr>
          <w:rFonts w:ascii="Verdana" w:eastAsia="Verdana" w:hAnsi="Verdana" w:cs="Verdana"/>
          <w:b/>
        </w:rPr>
        <w:t>Amendment Approval date:</w:t>
      </w:r>
      <w:r w:rsidRPr="006C4ADB">
        <w:rPr>
          <w:rFonts w:ascii="Verdana" w:eastAsia="Verdana" w:hAnsi="Verdana" w:cs="Verdana"/>
        </w:rPr>
        <w:t xml:space="preserve"> </w:t>
      </w:r>
      <w:r w:rsidR="008878CA" w:rsidRPr="006D1138">
        <w:rPr>
          <w:rFonts w:ascii="Verdana" w:eastAsia="Verdana" w:hAnsi="Verdana" w:cs="Verdana"/>
        </w:rPr>
        <w:t>November 17</w:t>
      </w:r>
      <w:r w:rsidR="00863059" w:rsidRPr="006D1138">
        <w:rPr>
          <w:rFonts w:ascii="Verdana" w:eastAsia="Verdana" w:hAnsi="Verdana" w:cs="Verdana"/>
        </w:rPr>
        <w:t>, 2020</w:t>
      </w:r>
    </w:p>
    <w:p w14:paraId="0EED0C2B" w14:textId="76054470" w:rsidR="002D0688" w:rsidRPr="006C4ADB" w:rsidRDefault="002D0688" w:rsidP="00417060">
      <w:pPr>
        <w:spacing w:after="120" w:line="240" w:lineRule="auto"/>
        <w:rPr>
          <w:rFonts w:ascii="Verdana" w:eastAsia="Verdana" w:hAnsi="Verdana" w:cs="Verdana"/>
          <w:b/>
        </w:rPr>
      </w:pPr>
    </w:p>
    <w:p w14:paraId="79F36D36" w14:textId="0899BFD6" w:rsidR="00C21C97" w:rsidRPr="006C4ADB" w:rsidRDefault="00C21C97">
      <w:pPr>
        <w:pBdr>
          <w:bottom w:val="single" w:sz="4" w:space="1" w:color="000000"/>
        </w:pBdr>
        <w:spacing w:after="120" w:line="240" w:lineRule="auto"/>
        <w:rPr>
          <w:rFonts w:ascii="Verdana" w:eastAsia="Verdana" w:hAnsi="Verdana" w:cs="Verdana"/>
          <w:b/>
        </w:rPr>
      </w:pPr>
    </w:p>
    <w:p w14:paraId="0AB197CC" w14:textId="77777777" w:rsidR="00C21C97" w:rsidRPr="006C4ADB" w:rsidRDefault="00361BEF">
      <w:pPr>
        <w:numPr>
          <w:ilvl w:val="0"/>
          <w:numId w:val="3"/>
        </w:numPr>
        <w:spacing w:before="240" w:after="120" w:line="240" w:lineRule="auto"/>
        <w:rPr>
          <w:rFonts w:ascii="Verdana" w:eastAsia="Verdana" w:hAnsi="Verdana" w:cs="Verdana"/>
        </w:rPr>
      </w:pPr>
      <w:r w:rsidRPr="006C4ADB">
        <w:rPr>
          <w:rFonts w:ascii="Verdana" w:eastAsia="Verdana" w:hAnsi="Verdana" w:cs="Verdana"/>
          <w:b/>
        </w:rPr>
        <w:t>Purpose</w:t>
      </w:r>
    </w:p>
    <w:p w14:paraId="5A19253B" w14:textId="77777777" w:rsidR="00C21C97" w:rsidRPr="006C4ADB" w:rsidRDefault="00361BEF">
      <w:pPr>
        <w:spacing w:before="240" w:after="120" w:line="240" w:lineRule="auto"/>
        <w:ind w:left="547"/>
        <w:rPr>
          <w:rFonts w:ascii="Verdana" w:eastAsia="Verdana" w:hAnsi="Verdana" w:cs="Verdana"/>
        </w:rPr>
      </w:pPr>
      <w:r w:rsidRPr="006C4ADB">
        <w:rPr>
          <w:rFonts w:ascii="Verdana" w:eastAsia="Verdana" w:hAnsi="Verdana" w:cs="Verdana"/>
        </w:rPr>
        <w:t xml:space="preserve">The purpose of this policy and procedures shall be to outline the general rules and procedures for the conduct of elections for the Centennial College Student Association (the “CCSAI”) </w:t>
      </w:r>
    </w:p>
    <w:p w14:paraId="11B62426" w14:textId="77777777" w:rsidR="00C21C97" w:rsidRPr="006C4ADB" w:rsidRDefault="00361BEF">
      <w:pPr>
        <w:numPr>
          <w:ilvl w:val="0"/>
          <w:numId w:val="3"/>
        </w:numPr>
        <w:spacing w:before="240" w:after="120" w:line="240" w:lineRule="auto"/>
        <w:rPr>
          <w:rFonts w:ascii="Verdana" w:eastAsia="Verdana" w:hAnsi="Verdana" w:cs="Verdana"/>
        </w:rPr>
      </w:pPr>
      <w:r w:rsidRPr="006C4ADB">
        <w:rPr>
          <w:rFonts w:ascii="Verdana" w:eastAsia="Verdana" w:hAnsi="Verdana" w:cs="Verdana"/>
          <w:b/>
        </w:rPr>
        <w:t>Elections Policy</w:t>
      </w:r>
    </w:p>
    <w:p w14:paraId="139585DF" w14:textId="77777777" w:rsidR="00C21C97" w:rsidRPr="006C4ADB" w:rsidRDefault="00361BEF">
      <w:pPr>
        <w:numPr>
          <w:ilvl w:val="1"/>
          <w:numId w:val="4"/>
        </w:numPr>
        <w:pBdr>
          <w:top w:val="nil"/>
          <w:left w:val="nil"/>
          <w:bottom w:val="nil"/>
          <w:right w:val="nil"/>
          <w:between w:val="nil"/>
        </w:pBdr>
        <w:spacing w:before="120" w:after="0" w:line="240" w:lineRule="auto"/>
        <w:ind w:left="1260" w:hanging="713"/>
        <w:rPr>
          <w:rFonts w:ascii="Verdana" w:eastAsia="Verdana" w:hAnsi="Verdana" w:cs="Verdana"/>
          <w:color w:val="000000"/>
        </w:rPr>
      </w:pPr>
      <w:r w:rsidRPr="006C4ADB">
        <w:rPr>
          <w:rFonts w:ascii="Verdana" w:eastAsia="Verdana" w:hAnsi="Verdana" w:cs="Verdana"/>
          <w:color w:val="000000"/>
        </w:rPr>
        <w:t>Elections shall be conducted in accordance with the CCSAI’s bylaws and policies.</w:t>
      </w:r>
    </w:p>
    <w:p w14:paraId="6A3D7B19" w14:textId="77777777" w:rsidR="00C21C97" w:rsidRPr="006C4ADB" w:rsidRDefault="00C21C97">
      <w:pPr>
        <w:pBdr>
          <w:top w:val="nil"/>
          <w:left w:val="nil"/>
          <w:bottom w:val="nil"/>
          <w:right w:val="nil"/>
          <w:between w:val="nil"/>
        </w:pBdr>
        <w:spacing w:after="0" w:line="240" w:lineRule="auto"/>
        <w:ind w:left="907" w:hanging="720"/>
        <w:rPr>
          <w:rFonts w:ascii="Verdana" w:eastAsia="Verdana" w:hAnsi="Verdana" w:cs="Verdana"/>
          <w:b/>
          <w:color w:val="000000"/>
        </w:rPr>
      </w:pPr>
    </w:p>
    <w:p w14:paraId="53A86C09" w14:textId="77777777" w:rsidR="00C21C97" w:rsidRPr="006C4ADB" w:rsidRDefault="00361BEF">
      <w:pPr>
        <w:numPr>
          <w:ilvl w:val="1"/>
          <w:numId w:val="4"/>
        </w:numPr>
        <w:pBdr>
          <w:top w:val="nil"/>
          <w:left w:val="nil"/>
          <w:bottom w:val="nil"/>
          <w:right w:val="nil"/>
          <w:between w:val="nil"/>
        </w:pBdr>
        <w:spacing w:after="0" w:line="240" w:lineRule="auto"/>
        <w:ind w:left="1276" w:hanging="713"/>
        <w:jc w:val="both"/>
        <w:rPr>
          <w:rFonts w:ascii="Verdana" w:eastAsia="Verdana" w:hAnsi="Verdana" w:cs="Verdana"/>
          <w:color w:val="000000"/>
        </w:rPr>
      </w:pPr>
      <w:r w:rsidRPr="006C4ADB">
        <w:rPr>
          <w:rFonts w:ascii="Verdana" w:eastAsia="Verdana" w:hAnsi="Verdana" w:cs="Verdana"/>
          <w:color w:val="000000"/>
        </w:rPr>
        <w:t>The Board Development Officer (BDO) and the Executive Director/CEO (ED/CEO) shall oversee the general conduct and execution of elections on behalf of the CCSAI Board of Directors (“the Board”) and shall fulfill these duties with all due diligence and impartiality.</w:t>
      </w:r>
    </w:p>
    <w:p w14:paraId="7F457C11" w14:textId="77777777" w:rsidR="00C21C97" w:rsidRPr="006C4ADB" w:rsidRDefault="00C21C97">
      <w:pPr>
        <w:pBdr>
          <w:top w:val="nil"/>
          <w:left w:val="nil"/>
          <w:bottom w:val="nil"/>
          <w:right w:val="nil"/>
          <w:between w:val="nil"/>
        </w:pBdr>
        <w:spacing w:after="0" w:line="240" w:lineRule="auto"/>
        <w:ind w:left="907" w:hanging="720"/>
        <w:rPr>
          <w:rFonts w:ascii="Verdana" w:eastAsia="Verdana" w:hAnsi="Verdana" w:cs="Verdana"/>
          <w:b/>
          <w:color w:val="000000"/>
        </w:rPr>
      </w:pPr>
    </w:p>
    <w:p w14:paraId="27B5A079" w14:textId="77777777" w:rsidR="00C21C97" w:rsidRPr="006C4ADB" w:rsidRDefault="00361BEF">
      <w:pPr>
        <w:numPr>
          <w:ilvl w:val="1"/>
          <w:numId w:val="4"/>
        </w:numPr>
        <w:pBdr>
          <w:top w:val="nil"/>
          <w:left w:val="nil"/>
          <w:bottom w:val="nil"/>
          <w:right w:val="nil"/>
          <w:between w:val="nil"/>
        </w:pBdr>
        <w:tabs>
          <w:tab w:val="left" w:pos="1260"/>
        </w:tabs>
        <w:spacing w:after="0" w:line="240" w:lineRule="auto"/>
        <w:ind w:left="1260" w:hanging="713"/>
        <w:rPr>
          <w:rFonts w:ascii="Verdana" w:eastAsia="Verdana" w:hAnsi="Verdana" w:cs="Verdana"/>
          <w:color w:val="000000"/>
        </w:rPr>
      </w:pPr>
      <w:r w:rsidRPr="006C4ADB">
        <w:rPr>
          <w:rFonts w:ascii="Verdana" w:eastAsia="Verdana" w:hAnsi="Verdana" w:cs="Verdana"/>
          <w:color w:val="000000"/>
        </w:rPr>
        <w:t>Yearly elections shall be held for the following positions:</w:t>
      </w:r>
    </w:p>
    <w:p w14:paraId="7DDA0504" w14:textId="77777777" w:rsidR="00C21C97" w:rsidRPr="006C4ADB" w:rsidRDefault="00C21C97">
      <w:pPr>
        <w:pBdr>
          <w:top w:val="nil"/>
          <w:left w:val="nil"/>
          <w:bottom w:val="nil"/>
          <w:right w:val="nil"/>
          <w:between w:val="nil"/>
        </w:pBdr>
        <w:tabs>
          <w:tab w:val="left" w:pos="1260"/>
        </w:tabs>
        <w:spacing w:after="0" w:line="240" w:lineRule="auto"/>
        <w:ind w:left="1260" w:hanging="720"/>
        <w:rPr>
          <w:rFonts w:ascii="Verdana" w:eastAsia="Verdana" w:hAnsi="Verdana" w:cs="Verdana"/>
          <w:b/>
          <w:color w:val="000000"/>
        </w:rPr>
      </w:pPr>
    </w:p>
    <w:p w14:paraId="2FFF5A19" w14:textId="77777777" w:rsidR="00C21C97" w:rsidRPr="008878CA" w:rsidRDefault="00361BEF">
      <w:pPr>
        <w:numPr>
          <w:ilvl w:val="0"/>
          <w:numId w:val="5"/>
        </w:numPr>
        <w:pBdr>
          <w:top w:val="nil"/>
          <w:left w:val="nil"/>
          <w:bottom w:val="nil"/>
          <w:right w:val="nil"/>
          <w:between w:val="nil"/>
        </w:pBdr>
        <w:spacing w:after="0" w:line="240" w:lineRule="auto"/>
        <w:rPr>
          <w:rFonts w:ascii="Verdana" w:hAnsi="Verdana"/>
          <w:color w:val="000000"/>
        </w:rPr>
      </w:pPr>
      <w:r w:rsidRPr="006C4ADB">
        <w:rPr>
          <w:rFonts w:ascii="Verdana" w:eastAsia="Verdana" w:hAnsi="Verdana" w:cs="Verdana"/>
          <w:color w:val="000000"/>
        </w:rPr>
        <w:t>President, All Campus</w:t>
      </w:r>
    </w:p>
    <w:p w14:paraId="72303D6E" w14:textId="77777777" w:rsidR="00C21C97" w:rsidRPr="008878CA" w:rsidRDefault="00361BEF">
      <w:pPr>
        <w:numPr>
          <w:ilvl w:val="0"/>
          <w:numId w:val="5"/>
        </w:numPr>
        <w:pBdr>
          <w:top w:val="nil"/>
          <w:left w:val="nil"/>
          <w:bottom w:val="nil"/>
          <w:right w:val="nil"/>
          <w:between w:val="nil"/>
        </w:pBdr>
        <w:spacing w:after="0" w:line="240" w:lineRule="auto"/>
        <w:rPr>
          <w:rFonts w:ascii="Verdana" w:hAnsi="Verdana"/>
          <w:color w:val="000000"/>
        </w:rPr>
      </w:pPr>
      <w:r w:rsidRPr="006C4ADB">
        <w:rPr>
          <w:rFonts w:ascii="Verdana" w:eastAsia="Verdana" w:hAnsi="Verdana" w:cs="Verdana"/>
          <w:color w:val="000000"/>
        </w:rPr>
        <w:t>Vice President, Progress Campus</w:t>
      </w:r>
    </w:p>
    <w:p w14:paraId="3FB1A8AF" w14:textId="77777777" w:rsidR="00C21C97" w:rsidRPr="008878CA" w:rsidRDefault="00361BEF">
      <w:pPr>
        <w:numPr>
          <w:ilvl w:val="0"/>
          <w:numId w:val="5"/>
        </w:numPr>
        <w:pBdr>
          <w:top w:val="nil"/>
          <w:left w:val="nil"/>
          <w:bottom w:val="nil"/>
          <w:right w:val="nil"/>
          <w:between w:val="nil"/>
        </w:pBdr>
        <w:spacing w:after="0" w:line="240" w:lineRule="auto"/>
        <w:rPr>
          <w:rFonts w:ascii="Verdana" w:hAnsi="Verdana"/>
          <w:color w:val="000000"/>
        </w:rPr>
      </w:pPr>
      <w:r w:rsidRPr="006C4ADB">
        <w:rPr>
          <w:rFonts w:ascii="Verdana" w:eastAsia="Verdana" w:hAnsi="Verdana" w:cs="Verdana"/>
          <w:color w:val="000000"/>
        </w:rPr>
        <w:t>Vice President, Ashtonbee Campus</w:t>
      </w:r>
    </w:p>
    <w:p w14:paraId="1DA12801" w14:textId="77777777" w:rsidR="00C21C97" w:rsidRPr="008878CA" w:rsidRDefault="00361BEF">
      <w:pPr>
        <w:numPr>
          <w:ilvl w:val="0"/>
          <w:numId w:val="5"/>
        </w:numPr>
        <w:pBdr>
          <w:top w:val="nil"/>
          <w:left w:val="nil"/>
          <w:bottom w:val="nil"/>
          <w:right w:val="nil"/>
          <w:between w:val="nil"/>
        </w:pBdr>
        <w:spacing w:after="0" w:line="240" w:lineRule="auto"/>
        <w:rPr>
          <w:rFonts w:ascii="Verdana" w:hAnsi="Verdana"/>
          <w:color w:val="000000"/>
        </w:rPr>
      </w:pPr>
      <w:r w:rsidRPr="006C4ADB">
        <w:rPr>
          <w:rFonts w:ascii="Verdana" w:eastAsia="Verdana" w:hAnsi="Verdana" w:cs="Verdana"/>
          <w:color w:val="000000"/>
        </w:rPr>
        <w:t>Vice President, Morningside Campus</w:t>
      </w:r>
    </w:p>
    <w:p w14:paraId="75BB9264" w14:textId="77777777" w:rsidR="008C4C31" w:rsidRPr="008878CA" w:rsidRDefault="00361BEF" w:rsidP="008C4C31">
      <w:pPr>
        <w:numPr>
          <w:ilvl w:val="0"/>
          <w:numId w:val="5"/>
        </w:numPr>
        <w:pBdr>
          <w:top w:val="nil"/>
          <w:left w:val="nil"/>
          <w:bottom w:val="nil"/>
          <w:right w:val="nil"/>
          <w:between w:val="nil"/>
        </w:pBdr>
        <w:spacing w:after="0" w:line="240" w:lineRule="auto"/>
        <w:rPr>
          <w:rFonts w:ascii="Verdana" w:hAnsi="Verdana"/>
          <w:color w:val="000000"/>
        </w:rPr>
      </w:pPr>
      <w:r w:rsidRPr="006C4ADB">
        <w:rPr>
          <w:rFonts w:ascii="Verdana" w:eastAsia="Verdana" w:hAnsi="Verdana" w:cs="Verdana"/>
          <w:color w:val="000000"/>
        </w:rPr>
        <w:t>Vice President, Story Arts Centre</w:t>
      </w:r>
    </w:p>
    <w:p w14:paraId="26CAA0D1" w14:textId="431F8462" w:rsidR="0095140D" w:rsidRPr="008878CA" w:rsidRDefault="008C4C31" w:rsidP="006C4ADB">
      <w:pPr>
        <w:numPr>
          <w:ilvl w:val="0"/>
          <w:numId w:val="5"/>
        </w:numPr>
        <w:pBdr>
          <w:top w:val="nil"/>
          <w:left w:val="nil"/>
          <w:bottom w:val="nil"/>
          <w:right w:val="nil"/>
          <w:between w:val="nil"/>
        </w:pBdr>
        <w:spacing w:after="0" w:line="240" w:lineRule="auto"/>
        <w:rPr>
          <w:rFonts w:ascii="Verdana" w:hAnsi="Verdana"/>
          <w:color w:val="000000"/>
        </w:rPr>
      </w:pPr>
      <w:r w:rsidRPr="008878CA">
        <w:rPr>
          <w:rFonts w:ascii="Verdana" w:hAnsi="Verdana" w:cs="Arial"/>
        </w:rPr>
        <w:t xml:space="preserve">Vice President, </w:t>
      </w:r>
      <w:r w:rsidRPr="008878CA">
        <w:rPr>
          <w:rFonts w:ascii="Verdana" w:eastAsia="Times New Roman" w:hAnsi="Verdana" w:cs="Arial"/>
          <w:color w:val="000000"/>
        </w:rPr>
        <w:t>Bombardier Centre for Aerospace and Aviation</w:t>
      </w:r>
    </w:p>
    <w:p w14:paraId="39F81CD7" w14:textId="77777777" w:rsidR="0095140D" w:rsidRPr="008878CA" w:rsidRDefault="0095140D" w:rsidP="008878CA">
      <w:pPr>
        <w:pBdr>
          <w:top w:val="nil"/>
          <w:left w:val="nil"/>
          <w:bottom w:val="nil"/>
          <w:right w:val="nil"/>
          <w:between w:val="nil"/>
        </w:pBdr>
        <w:spacing w:after="0" w:line="240" w:lineRule="auto"/>
        <w:rPr>
          <w:rFonts w:ascii="Verdana" w:hAnsi="Verdana"/>
          <w:color w:val="000000"/>
        </w:rPr>
      </w:pPr>
    </w:p>
    <w:p w14:paraId="18C03CA3" w14:textId="77777777" w:rsidR="00C21C97" w:rsidRPr="008878CA" w:rsidRDefault="00C21C97" w:rsidP="008878CA">
      <w:pPr>
        <w:pBdr>
          <w:top w:val="nil"/>
          <w:left w:val="nil"/>
          <w:bottom w:val="nil"/>
          <w:right w:val="nil"/>
          <w:between w:val="nil"/>
        </w:pBdr>
        <w:spacing w:after="0" w:line="240" w:lineRule="auto"/>
        <w:rPr>
          <w:b/>
        </w:rPr>
      </w:pPr>
    </w:p>
    <w:p w14:paraId="0F0FAAE8" w14:textId="54539674" w:rsidR="008C4C31" w:rsidRPr="006C4ADB" w:rsidRDefault="00361BEF" w:rsidP="008C4C31">
      <w:pPr>
        <w:numPr>
          <w:ilvl w:val="1"/>
          <w:numId w:val="4"/>
        </w:numPr>
        <w:pBdr>
          <w:top w:val="nil"/>
          <w:left w:val="nil"/>
          <w:bottom w:val="nil"/>
          <w:right w:val="nil"/>
          <w:between w:val="nil"/>
        </w:pBdr>
        <w:spacing w:after="0" w:line="240" w:lineRule="auto"/>
        <w:ind w:left="1276" w:hanging="709"/>
        <w:jc w:val="both"/>
        <w:rPr>
          <w:rFonts w:ascii="Verdana" w:eastAsia="Verdana" w:hAnsi="Verdana" w:cs="Verdana"/>
          <w:color w:val="000000"/>
        </w:rPr>
      </w:pPr>
      <w:r w:rsidRPr="006C4ADB">
        <w:rPr>
          <w:rFonts w:ascii="Verdana" w:eastAsia="Verdana" w:hAnsi="Verdana" w:cs="Verdana"/>
          <w:color w:val="000000"/>
        </w:rPr>
        <w:t xml:space="preserve">All members of the Association are </w:t>
      </w:r>
      <w:r w:rsidRPr="006C4ADB">
        <w:rPr>
          <w:rFonts w:ascii="Verdana" w:eastAsia="Verdana" w:hAnsi="Verdana" w:cs="Verdana"/>
          <w:color w:val="000000" w:themeColor="text1"/>
        </w:rPr>
        <w:t xml:space="preserve">eligible to run </w:t>
      </w:r>
      <w:r w:rsidRPr="006C4ADB">
        <w:rPr>
          <w:rFonts w:ascii="Verdana" w:eastAsia="Verdana" w:hAnsi="Verdana" w:cs="Verdana"/>
          <w:color w:val="000000"/>
        </w:rPr>
        <w:t>in all elections with the exception of the BDO, who is also not eligible to run in the election.</w:t>
      </w:r>
    </w:p>
    <w:p w14:paraId="25BFB1AA" w14:textId="77777777" w:rsidR="006C4ADB" w:rsidRPr="006C4ADB" w:rsidRDefault="006C4ADB" w:rsidP="008878CA">
      <w:pPr>
        <w:pBdr>
          <w:top w:val="nil"/>
          <w:left w:val="nil"/>
          <w:bottom w:val="nil"/>
          <w:right w:val="nil"/>
          <w:between w:val="nil"/>
        </w:pBdr>
        <w:spacing w:after="0" w:line="240" w:lineRule="auto"/>
        <w:ind w:left="1276"/>
        <w:jc w:val="both"/>
        <w:rPr>
          <w:rFonts w:ascii="Verdana" w:eastAsia="Verdana" w:hAnsi="Verdana" w:cs="Verdana"/>
          <w:color w:val="000000"/>
        </w:rPr>
      </w:pPr>
    </w:p>
    <w:p w14:paraId="49ADFC62" w14:textId="680FD0AF" w:rsidR="006C4ADB" w:rsidRPr="006C4ADB" w:rsidRDefault="006C4ADB" w:rsidP="008C4C31">
      <w:pPr>
        <w:numPr>
          <w:ilvl w:val="1"/>
          <w:numId w:val="4"/>
        </w:numPr>
        <w:pBdr>
          <w:top w:val="nil"/>
          <w:left w:val="nil"/>
          <w:bottom w:val="nil"/>
          <w:right w:val="nil"/>
          <w:between w:val="nil"/>
        </w:pBdr>
        <w:spacing w:after="0" w:line="240" w:lineRule="auto"/>
        <w:ind w:left="1276" w:hanging="709"/>
        <w:jc w:val="both"/>
        <w:rPr>
          <w:rFonts w:ascii="Verdana" w:eastAsia="Verdana" w:hAnsi="Verdana" w:cs="Verdana"/>
          <w:color w:val="000000"/>
        </w:rPr>
      </w:pPr>
      <w:r w:rsidRPr="008878CA">
        <w:rPr>
          <w:rFonts w:ascii="Verdana" w:hAnsi="Verdana"/>
        </w:rPr>
        <w:t>The BDO shall set the dates for the Election which shall not be held later than April 1, and present at the Annual General Meeting the preceding year for approval by the Board</w:t>
      </w:r>
    </w:p>
    <w:p w14:paraId="671C3433" w14:textId="77777777" w:rsidR="008C4C31" w:rsidRPr="006C4ADB" w:rsidRDefault="008C4C31" w:rsidP="008C4C31">
      <w:pPr>
        <w:pStyle w:val="ListParagraph"/>
        <w:rPr>
          <w:rFonts w:ascii="Verdana" w:eastAsia="Verdana" w:hAnsi="Verdana" w:cs="Verdana"/>
          <w:color w:val="000000"/>
        </w:rPr>
      </w:pPr>
    </w:p>
    <w:p w14:paraId="2C665B58" w14:textId="0A38E652" w:rsidR="00C21C97" w:rsidRPr="006C4ADB" w:rsidRDefault="00361BEF" w:rsidP="008C4C31">
      <w:pPr>
        <w:numPr>
          <w:ilvl w:val="1"/>
          <w:numId w:val="4"/>
        </w:numPr>
        <w:pBdr>
          <w:top w:val="nil"/>
          <w:left w:val="nil"/>
          <w:bottom w:val="nil"/>
          <w:right w:val="nil"/>
          <w:between w:val="nil"/>
        </w:pBdr>
        <w:spacing w:after="0" w:line="240" w:lineRule="auto"/>
        <w:ind w:left="1276" w:hanging="709"/>
        <w:jc w:val="both"/>
        <w:rPr>
          <w:rFonts w:ascii="Verdana" w:eastAsia="Verdana" w:hAnsi="Verdana" w:cs="Verdana"/>
          <w:color w:val="000000"/>
        </w:rPr>
      </w:pPr>
      <w:r w:rsidRPr="006C4ADB">
        <w:rPr>
          <w:rFonts w:ascii="Verdana" w:eastAsia="Verdana" w:hAnsi="Verdana" w:cs="Verdana"/>
          <w:color w:val="000000"/>
        </w:rPr>
        <w:t>All candidates for elected positions shall meet the qualifications as set forth and outlined in Article V, Section 2 of the Bylaws.</w:t>
      </w:r>
      <w:r w:rsidR="00CF21D2" w:rsidRPr="006C4ADB">
        <w:rPr>
          <w:rFonts w:ascii="Verdana" w:eastAsia="Verdana" w:hAnsi="Verdana" w:cs="Verdana"/>
          <w:color w:val="000000"/>
        </w:rPr>
        <w:t xml:space="preserve"> </w:t>
      </w:r>
    </w:p>
    <w:p w14:paraId="6DCB0F97" w14:textId="77777777" w:rsidR="00C21C97" w:rsidRPr="006C4ADB" w:rsidRDefault="00C21C97">
      <w:pPr>
        <w:pBdr>
          <w:top w:val="nil"/>
          <w:left w:val="nil"/>
          <w:bottom w:val="nil"/>
          <w:right w:val="nil"/>
          <w:between w:val="nil"/>
        </w:pBdr>
        <w:spacing w:after="0"/>
        <w:ind w:left="720" w:hanging="720"/>
        <w:rPr>
          <w:rFonts w:ascii="Verdana" w:eastAsia="Verdana" w:hAnsi="Verdana" w:cs="Verdana"/>
          <w:b/>
          <w:color w:val="000000"/>
        </w:rPr>
      </w:pPr>
    </w:p>
    <w:p w14:paraId="2221FEC8" w14:textId="2C9B36C1" w:rsidR="00C21C97" w:rsidRPr="006D1138" w:rsidRDefault="00361BEF">
      <w:pPr>
        <w:numPr>
          <w:ilvl w:val="1"/>
          <w:numId w:val="4"/>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Attendance at </w:t>
      </w:r>
      <w:r w:rsidR="002D0688" w:rsidRPr="006D1138">
        <w:rPr>
          <w:rFonts w:ascii="Verdana" w:eastAsia="Verdana" w:hAnsi="Verdana" w:cs="Verdana"/>
          <w:color w:val="000000"/>
        </w:rPr>
        <w:t xml:space="preserve">a virtual </w:t>
      </w:r>
      <w:r w:rsidRPr="006D1138">
        <w:rPr>
          <w:rFonts w:ascii="Verdana" w:eastAsia="Verdana" w:hAnsi="Verdana" w:cs="Verdana"/>
          <w:color w:val="000000"/>
        </w:rPr>
        <w:t>All-Candidates Meeting</w:t>
      </w:r>
      <w:r w:rsidR="00372FC0" w:rsidRPr="006D1138">
        <w:rPr>
          <w:rFonts w:ascii="Verdana" w:eastAsia="Verdana" w:hAnsi="Verdana" w:cs="Verdana"/>
          <w:color w:val="000000"/>
        </w:rPr>
        <w:t>(s)</w:t>
      </w:r>
      <w:r w:rsidRPr="006D1138">
        <w:rPr>
          <w:rFonts w:ascii="Verdana" w:eastAsia="Verdana" w:hAnsi="Verdana" w:cs="Verdana"/>
          <w:color w:val="000000"/>
        </w:rPr>
        <w:t xml:space="preserve"> is mandatory for all candidates running in an election.</w:t>
      </w:r>
      <w:r w:rsidR="002D0688" w:rsidRPr="006D1138">
        <w:rPr>
          <w:rFonts w:ascii="Verdana" w:eastAsia="Verdana" w:hAnsi="Verdana" w:cs="Verdana"/>
          <w:color w:val="000000"/>
        </w:rPr>
        <w:t xml:space="preserve"> </w:t>
      </w:r>
    </w:p>
    <w:p w14:paraId="0D37F9EE" w14:textId="77777777" w:rsidR="00C21C97" w:rsidRPr="006C4ADB" w:rsidRDefault="00C21C97">
      <w:pPr>
        <w:pBdr>
          <w:top w:val="nil"/>
          <w:left w:val="nil"/>
          <w:bottom w:val="nil"/>
          <w:right w:val="nil"/>
          <w:between w:val="nil"/>
        </w:pBdr>
        <w:spacing w:after="120" w:line="240" w:lineRule="auto"/>
        <w:ind w:left="1267" w:hanging="720"/>
        <w:rPr>
          <w:rFonts w:ascii="Verdana" w:eastAsia="Verdana" w:hAnsi="Verdana" w:cs="Verdana"/>
          <w:b/>
          <w:color w:val="000000"/>
        </w:rPr>
      </w:pPr>
    </w:p>
    <w:p w14:paraId="377BC693" w14:textId="77777777" w:rsidR="00C21C97" w:rsidRPr="006C4ADB" w:rsidRDefault="00361BEF">
      <w:pPr>
        <w:numPr>
          <w:ilvl w:val="0"/>
          <w:numId w:val="3"/>
        </w:numPr>
        <w:spacing w:before="240" w:after="120" w:line="240" w:lineRule="auto"/>
        <w:rPr>
          <w:rFonts w:ascii="Verdana" w:eastAsia="Verdana" w:hAnsi="Verdana" w:cs="Verdana"/>
        </w:rPr>
      </w:pPr>
      <w:r w:rsidRPr="006C4ADB">
        <w:rPr>
          <w:rFonts w:ascii="Verdana" w:eastAsia="Verdana" w:hAnsi="Verdana" w:cs="Verdana"/>
          <w:b/>
        </w:rPr>
        <w:t>Nomination Process</w:t>
      </w:r>
    </w:p>
    <w:p w14:paraId="227DC833" w14:textId="77777777" w:rsidR="00C21C97" w:rsidRPr="006C4ADB" w:rsidRDefault="00361BEF">
      <w:pPr>
        <w:spacing w:before="240" w:after="120" w:line="240" w:lineRule="auto"/>
        <w:ind w:left="1260" w:hanging="720"/>
        <w:jc w:val="both"/>
        <w:rPr>
          <w:rFonts w:ascii="Verdana" w:eastAsia="Verdana" w:hAnsi="Verdana" w:cs="Verdana"/>
        </w:rPr>
      </w:pPr>
      <w:r w:rsidRPr="006C4ADB">
        <w:rPr>
          <w:rFonts w:ascii="Verdana" w:eastAsia="Verdana" w:hAnsi="Verdana" w:cs="Verdana"/>
        </w:rPr>
        <w:t>3.1</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 xml:space="preserve">The nomination period shall commence at least ten (10) business days after the election is called and shall be at least ten (10) days in duration.  </w:t>
      </w:r>
    </w:p>
    <w:p w14:paraId="4E761B5A" w14:textId="5E9BA9BB" w:rsidR="00C21C97" w:rsidRPr="006C4ADB" w:rsidRDefault="00361BEF">
      <w:pPr>
        <w:spacing w:before="240" w:after="120" w:line="240" w:lineRule="auto"/>
        <w:ind w:left="1260" w:hanging="720"/>
        <w:jc w:val="both"/>
        <w:rPr>
          <w:rFonts w:ascii="Verdana" w:eastAsia="Verdana" w:hAnsi="Verdana" w:cs="Verdana"/>
        </w:rPr>
      </w:pPr>
      <w:r w:rsidRPr="006C4ADB">
        <w:rPr>
          <w:rFonts w:ascii="Verdana" w:eastAsia="Verdana" w:hAnsi="Verdana" w:cs="Verdana"/>
        </w:rPr>
        <w:t>3.2</w:t>
      </w:r>
      <w:r w:rsidRPr="006C4ADB">
        <w:rPr>
          <w:rFonts w:ascii="Verdana" w:eastAsia="Verdana" w:hAnsi="Verdana" w:cs="Verdana"/>
        </w:rPr>
        <w:tab/>
        <w:t xml:space="preserve">The opening and closing dates of nominations shall be advertised in association media for at least </w:t>
      </w:r>
      <w:r w:rsidR="001E1E02" w:rsidRPr="006C4ADB">
        <w:rPr>
          <w:rFonts w:ascii="Verdana" w:eastAsia="Verdana" w:hAnsi="Verdana" w:cs="Verdana"/>
        </w:rPr>
        <w:t>t</w:t>
      </w:r>
      <w:r w:rsidRPr="006C4ADB">
        <w:rPr>
          <w:rFonts w:ascii="Verdana" w:eastAsia="Verdana" w:hAnsi="Verdana" w:cs="Verdana"/>
        </w:rPr>
        <w:t>wenty (20) business day where regular classes are scheduled.</w:t>
      </w:r>
    </w:p>
    <w:p w14:paraId="1A4A399B" w14:textId="5A794198" w:rsidR="00102F16" w:rsidRPr="006D1138" w:rsidRDefault="00102F16">
      <w:pPr>
        <w:spacing w:before="240" w:after="120" w:line="240" w:lineRule="auto"/>
        <w:ind w:left="1260" w:hanging="720"/>
        <w:jc w:val="both"/>
        <w:rPr>
          <w:rFonts w:ascii="Verdana" w:eastAsia="Verdana" w:hAnsi="Verdana" w:cs="Verdana"/>
        </w:rPr>
      </w:pPr>
      <w:r w:rsidRPr="006C4ADB">
        <w:rPr>
          <w:rFonts w:ascii="Verdana" w:eastAsia="Verdana" w:hAnsi="Verdana" w:cs="Verdana"/>
        </w:rPr>
        <w:t>3.3</w:t>
      </w:r>
      <w:r w:rsidRPr="006C4ADB">
        <w:rPr>
          <w:rFonts w:ascii="Verdana" w:eastAsia="Verdana" w:hAnsi="Verdana" w:cs="Verdana"/>
        </w:rPr>
        <w:tab/>
      </w:r>
      <w:r w:rsidRPr="006D1138">
        <w:rPr>
          <w:rFonts w:ascii="Verdana" w:eastAsia="Verdana" w:hAnsi="Verdana" w:cs="Verdana"/>
        </w:rPr>
        <w:t xml:space="preserve">A fixed date for a </w:t>
      </w:r>
      <w:r w:rsidR="006C4ADB" w:rsidRPr="006D1138">
        <w:rPr>
          <w:rFonts w:ascii="Verdana" w:eastAsia="Verdana" w:hAnsi="Verdana" w:cs="Verdana"/>
        </w:rPr>
        <w:t>virtual</w:t>
      </w:r>
      <w:r w:rsidR="002D0688" w:rsidRPr="006D1138">
        <w:rPr>
          <w:rFonts w:ascii="Verdana" w:eastAsia="Verdana" w:hAnsi="Verdana" w:cs="Verdana"/>
        </w:rPr>
        <w:t xml:space="preserve"> </w:t>
      </w:r>
      <w:r w:rsidRPr="006D1138">
        <w:rPr>
          <w:rFonts w:ascii="Verdana" w:eastAsia="Verdana" w:hAnsi="Verdana" w:cs="Verdana"/>
        </w:rPr>
        <w:t xml:space="preserve">candidate </w:t>
      </w:r>
      <w:r w:rsidR="006C4ADB" w:rsidRPr="006D1138">
        <w:rPr>
          <w:rFonts w:ascii="Verdana" w:eastAsia="Verdana" w:hAnsi="Verdana" w:cs="Verdana"/>
        </w:rPr>
        <w:t>forum</w:t>
      </w:r>
      <w:r w:rsidR="00B04F4F" w:rsidRPr="006D1138">
        <w:rPr>
          <w:rFonts w:ascii="Verdana" w:eastAsia="Verdana" w:hAnsi="Verdana" w:cs="Verdana"/>
        </w:rPr>
        <w:t xml:space="preserve"> </w:t>
      </w:r>
      <w:r w:rsidRPr="006D1138">
        <w:rPr>
          <w:rFonts w:ascii="Verdana" w:eastAsia="Verdana" w:hAnsi="Verdana" w:cs="Verdana"/>
        </w:rPr>
        <w:t xml:space="preserve">must be set </w:t>
      </w:r>
      <w:r w:rsidR="005B3D52" w:rsidRPr="006D1138">
        <w:rPr>
          <w:rFonts w:ascii="Verdana" w:eastAsia="Verdana" w:hAnsi="Verdana" w:cs="Verdana"/>
        </w:rPr>
        <w:t>within the election schedule.</w:t>
      </w:r>
      <w:r w:rsidR="002D0688" w:rsidRPr="006D1138">
        <w:rPr>
          <w:rFonts w:ascii="Verdana" w:eastAsia="Verdana" w:hAnsi="Verdana" w:cs="Verdana"/>
        </w:rPr>
        <w:t xml:space="preserve"> </w:t>
      </w:r>
      <w:r w:rsidR="00B04F4F" w:rsidRPr="006D1138">
        <w:rPr>
          <w:rFonts w:ascii="Verdana" w:eastAsia="Verdana" w:hAnsi="Verdana" w:cs="Verdana"/>
        </w:rPr>
        <w:t xml:space="preserve"> </w:t>
      </w:r>
    </w:p>
    <w:p w14:paraId="240428D5" w14:textId="51AC8DDE" w:rsidR="00C21C97" w:rsidRPr="006C4ADB" w:rsidRDefault="00361BEF">
      <w:pPr>
        <w:spacing w:before="240" w:after="120" w:line="240" w:lineRule="auto"/>
        <w:ind w:left="1260" w:hanging="713"/>
        <w:jc w:val="both"/>
        <w:rPr>
          <w:rFonts w:ascii="Verdana" w:eastAsia="Verdana" w:hAnsi="Verdana" w:cs="Verdana"/>
        </w:rPr>
      </w:pPr>
      <w:r w:rsidRPr="006D1138">
        <w:rPr>
          <w:rFonts w:ascii="Verdana" w:eastAsia="Verdana" w:hAnsi="Verdana" w:cs="Verdana"/>
        </w:rPr>
        <w:t>3.4</w:t>
      </w:r>
      <w:r w:rsidRPr="006D1138">
        <w:rPr>
          <w:rFonts w:ascii="Verdana" w:eastAsia="Verdana" w:hAnsi="Verdana" w:cs="Verdana"/>
          <w:b/>
        </w:rPr>
        <w:tab/>
      </w:r>
      <w:r w:rsidRPr="006D1138">
        <w:rPr>
          <w:rFonts w:ascii="Verdana" w:eastAsia="Verdana" w:hAnsi="Verdana" w:cs="Verdana"/>
        </w:rPr>
        <w:t xml:space="preserve">Students interested in running for election shall </w:t>
      </w:r>
      <w:r w:rsidR="002D0688" w:rsidRPr="006D1138">
        <w:rPr>
          <w:rFonts w:ascii="Verdana" w:eastAsia="Verdana" w:hAnsi="Verdana" w:cs="Verdana"/>
        </w:rPr>
        <w:t>access the</w:t>
      </w:r>
      <w:r w:rsidRPr="006D1138">
        <w:rPr>
          <w:rFonts w:ascii="Verdana" w:eastAsia="Verdana" w:hAnsi="Verdana" w:cs="Verdana"/>
        </w:rPr>
        <w:t xml:space="preserve"> Elections package from the CCSAI website at </w:t>
      </w:r>
      <w:hyperlink r:id="rId9">
        <w:r w:rsidRPr="006D1138">
          <w:rPr>
            <w:rFonts w:ascii="Verdana" w:eastAsia="Verdana" w:hAnsi="Verdana" w:cs="Verdana"/>
            <w:color w:val="0563C1"/>
            <w:u w:val="single"/>
          </w:rPr>
          <w:t>www.ccsai.ca</w:t>
        </w:r>
      </w:hyperlink>
      <w:r w:rsidRPr="006D1138">
        <w:rPr>
          <w:rFonts w:ascii="Verdana" w:eastAsia="Verdana" w:hAnsi="Verdana" w:cs="Verdana"/>
        </w:rPr>
        <w:t>.</w:t>
      </w:r>
    </w:p>
    <w:p w14:paraId="4E9F44C0" w14:textId="77777777" w:rsidR="00C21C97" w:rsidRPr="006C4ADB" w:rsidRDefault="00361BEF">
      <w:pPr>
        <w:spacing w:before="240" w:after="120" w:line="240" w:lineRule="auto"/>
        <w:ind w:left="1260" w:hanging="720"/>
        <w:rPr>
          <w:rFonts w:ascii="Verdana" w:eastAsia="Verdana" w:hAnsi="Verdana" w:cs="Verdana"/>
        </w:rPr>
      </w:pPr>
      <w:r w:rsidRPr="006C4ADB">
        <w:rPr>
          <w:rFonts w:ascii="Verdana" w:eastAsia="Verdana" w:hAnsi="Verdana" w:cs="Verdana"/>
        </w:rPr>
        <w:t>3.5</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The Elections package</w:t>
      </w:r>
      <w:r w:rsidRPr="006C4ADB">
        <w:rPr>
          <w:rFonts w:ascii="Verdana" w:eastAsia="Verdana" w:hAnsi="Verdana" w:cs="Verdana"/>
          <w:b/>
        </w:rPr>
        <w:t xml:space="preserve"> </w:t>
      </w:r>
      <w:r w:rsidRPr="006C4ADB">
        <w:rPr>
          <w:rFonts w:ascii="Verdana" w:eastAsia="Verdana" w:hAnsi="Verdana" w:cs="Verdana"/>
        </w:rPr>
        <w:t>shall include the following:</w:t>
      </w:r>
    </w:p>
    <w:p w14:paraId="4F1D5DA1" w14:textId="77777777" w:rsidR="00C21C97" w:rsidRPr="008878CA" w:rsidRDefault="00361BEF">
      <w:pPr>
        <w:numPr>
          <w:ilvl w:val="0"/>
          <w:numId w:val="6"/>
        </w:numPr>
        <w:pBdr>
          <w:top w:val="nil"/>
          <w:left w:val="nil"/>
          <w:bottom w:val="nil"/>
          <w:right w:val="nil"/>
          <w:between w:val="nil"/>
        </w:pBdr>
        <w:spacing w:before="240" w:after="0" w:line="240" w:lineRule="auto"/>
        <w:ind w:hanging="450"/>
        <w:rPr>
          <w:rFonts w:ascii="Verdana" w:hAnsi="Verdana"/>
          <w:color w:val="000000"/>
        </w:rPr>
      </w:pPr>
      <w:r w:rsidRPr="006C4ADB">
        <w:rPr>
          <w:rFonts w:ascii="Verdana" w:eastAsia="Verdana" w:hAnsi="Verdana" w:cs="Verdana"/>
          <w:color w:val="000000"/>
        </w:rPr>
        <w:t>A list of all relevant dates, times, locations and deadlines for all stages of the Elections Process</w:t>
      </w:r>
    </w:p>
    <w:p w14:paraId="349DC833" w14:textId="77777777" w:rsidR="00C21C97" w:rsidRPr="008878CA" w:rsidRDefault="00361BEF">
      <w:pPr>
        <w:numPr>
          <w:ilvl w:val="0"/>
          <w:numId w:val="6"/>
        </w:numPr>
        <w:pBdr>
          <w:top w:val="nil"/>
          <w:left w:val="nil"/>
          <w:bottom w:val="nil"/>
          <w:right w:val="nil"/>
          <w:between w:val="nil"/>
        </w:pBdr>
        <w:spacing w:after="0" w:line="240" w:lineRule="auto"/>
        <w:ind w:hanging="450"/>
        <w:rPr>
          <w:rFonts w:ascii="Verdana" w:hAnsi="Verdana"/>
          <w:color w:val="000000"/>
        </w:rPr>
      </w:pPr>
      <w:r w:rsidRPr="006C4ADB">
        <w:rPr>
          <w:rFonts w:ascii="Verdana" w:eastAsia="Verdana" w:hAnsi="Verdana" w:cs="Verdana"/>
          <w:color w:val="000000"/>
        </w:rPr>
        <w:t>A copy of the Election Policy and Procedures</w:t>
      </w:r>
    </w:p>
    <w:p w14:paraId="241616C9" w14:textId="77777777" w:rsidR="00C21C97" w:rsidRPr="008878CA" w:rsidRDefault="00361BEF">
      <w:pPr>
        <w:numPr>
          <w:ilvl w:val="0"/>
          <w:numId w:val="6"/>
        </w:numPr>
        <w:pBdr>
          <w:top w:val="nil"/>
          <w:left w:val="nil"/>
          <w:bottom w:val="nil"/>
          <w:right w:val="nil"/>
          <w:between w:val="nil"/>
        </w:pBdr>
        <w:spacing w:after="0" w:line="240" w:lineRule="auto"/>
        <w:ind w:hanging="450"/>
        <w:rPr>
          <w:rFonts w:ascii="Verdana" w:hAnsi="Verdana"/>
          <w:color w:val="000000"/>
        </w:rPr>
      </w:pPr>
      <w:r w:rsidRPr="006C4ADB">
        <w:rPr>
          <w:rFonts w:ascii="Verdana" w:eastAsia="Verdana" w:hAnsi="Verdana" w:cs="Verdana"/>
          <w:color w:val="000000"/>
        </w:rPr>
        <w:t>Descriptions of all the positions open for election</w:t>
      </w:r>
    </w:p>
    <w:p w14:paraId="6278096B" w14:textId="77777777" w:rsidR="00C21C97" w:rsidRPr="008878CA" w:rsidRDefault="00361BEF">
      <w:pPr>
        <w:numPr>
          <w:ilvl w:val="0"/>
          <w:numId w:val="6"/>
        </w:numPr>
        <w:pBdr>
          <w:top w:val="nil"/>
          <w:left w:val="nil"/>
          <w:bottom w:val="nil"/>
          <w:right w:val="nil"/>
          <w:between w:val="nil"/>
        </w:pBdr>
        <w:spacing w:after="0" w:line="240" w:lineRule="auto"/>
        <w:ind w:hanging="450"/>
        <w:rPr>
          <w:rFonts w:ascii="Verdana" w:hAnsi="Verdana"/>
          <w:color w:val="000000"/>
        </w:rPr>
      </w:pPr>
      <w:r w:rsidRPr="006C4ADB">
        <w:rPr>
          <w:rFonts w:ascii="Verdana" w:eastAsia="Verdana" w:hAnsi="Verdana" w:cs="Verdana"/>
          <w:color w:val="000000"/>
        </w:rPr>
        <w:t>An authorization form which will allow CCSAI to access student information</w:t>
      </w:r>
    </w:p>
    <w:p w14:paraId="320E4156" w14:textId="77777777" w:rsidR="00C21C97" w:rsidRPr="008878CA" w:rsidRDefault="00361BEF">
      <w:pPr>
        <w:numPr>
          <w:ilvl w:val="0"/>
          <w:numId w:val="6"/>
        </w:numPr>
        <w:pBdr>
          <w:top w:val="nil"/>
          <w:left w:val="nil"/>
          <w:bottom w:val="nil"/>
          <w:right w:val="nil"/>
          <w:between w:val="nil"/>
        </w:pBdr>
        <w:spacing w:after="0" w:line="240" w:lineRule="auto"/>
        <w:ind w:hanging="450"/>
        <w:rPr>
          <w:rFonts w:ascii="Verdana" w:hAnsi="Verdana"/>
          <w:color w:val="000000"/>
        </w:rPr>
      </w:pPr>
      <w:r w:rsidRPr="006C4ADB">
        <w:rPr>
          <w:rFonts w:ascii="Verdana" w:eastAsia="Verdana" w:hAnsi="Verdana" w:cs="Verdana"/>
          <w:color w:val="000000"/>
        </w:rPr>
        <w:t>A Consent to Apply Form</w:t>
      </w:r>
    </w:p>
    <w:p w14:paraId="39C333B0" w14:textId="49321C40" w:rsidR="007178FE" w:rsidRPr="006D1138" w:rsidRDefault="006C4ADB" w:rsidP="0018747A">
      <w:pPr>
        <w:numPr>
          <w:ilvl w:val="0"/>
          <w:numId w:val="6"/>
        </w:numPr>
        <w:pBdr>
          <w:top w:val="nil"/>
          <w:left w:val="nil"/>
          <w:bottom w:val="nil"/>
          <w:right w:val="nil"/>
          <w:between w:val="nil"/>
        </w:pBdr>
        <w:spacing w:after="0" w:line="240" w:lineRule="auto"/>
        <w:ind w:hanging="450"/>
        <w:rPr>
          <w:rFonts w:ascii="Verdana" w:hAnsi="Verdana"/>
          <w:color w:val="000000"/>
        </w:rPr>
      </w:pPr>
      <w:r w:rsidRPr="006D1138">
        <w:rPr>
          <w:rFonts w:ascii="Verdana" w:eastAsia="Verdana" w:hAnsi="Verdana" w:cs="Verdana"/>
          <w:color w:val="000000"/>
        </w:rPr>
        <w:t xml:space="preserve">A </w:t>
      </w:r>
      <w:r w:rsidR="0018747A" w:rsidRPr="006D1138">
        <w:rPr>
          <w:rFonts w:ascii="Verdana" w:hAnsi="Verdana"/>
          <w:color w:val="000000"/>
        </w:rPr>
        <w:t xml:space="preserve">minimum of one </w:t>
      </w:r>
      <w:r w:rsidRPr="006D1138">
        <w:rPr>
          <w:rFonts w:ascii="Verdana" w:hAnsi="Verdana"/>
          <w:color w:val="000000"/>
        </w:rPr>
        <w:t xml:space="preserve">volunteer </w:t>
      </w:r>
      <w:r w:rsidR="0018747A" w:rsidRPr="006D1138">
        <w:rPr>
          <w:rFonts w:ascii="Verdana" w:eastAsia="Verdana" w:hAnsi="Verdana" w:cs="Verdana"/>
          <w:color w:val="000000"/>
        </w:rPr>
        <w:t>r</w:t>
      </w:r>
      <w:r w:rsidR="007178FE" w:rsidRPr="006D1138">
        <w:rPr>
          <w:rFonts w:ascii="Verdana" w:eastAsia="Verdana" w:hAnsi="Verdana" w:cs="Verdana"/>
          <w:color w:val="000000"/>
        </w:rPr>
        <w:t>ecommendation letter</w:t>
      </w:r>
      <w:r w:rsidR="00BE772E" w:rsidRPr="006D1138">
        <w:rPr>
          <w:rFonts w:ascii="Verdana" w:eastAsia="Verdana" w:hAnsi="Verdana" w:cs="Verdana"/>
          <w:color w:val="000000"/>
        </w:rPr>
        <w:t xml:space="preserve"> and/or formal proof of volunteer experience from the last three years </w:t>
      </w:r>
    </w:p>
    <w:p w14:paraId="46D28008" w14:textId="7E7726CA" w:rsidR="007178FE" w:rsidRPr="006D1138" w:rsidRDefault="007178FE">
      <w:pPr>
        <w:numPr>
          <w:ilvl w:val="0"/>
          <w:numId w:val="6"/>
        </w:numPr>
        <w:pBdr>
          <w:top w:val="nil"/>
          <w:left w:val="nil"/>
          <w:bottom w:val="nil"/>
          <w:right w:val="nil"/>
          <w:between w:val="nil"/>
        </w:pBdr>
        <w:spacing w:after="0" w:line="240" w:lineRule="auto"/>
        <w:ind w:hanging="450"/>
        <w:rPr>
          <w:rFonts w:ascii="Verdana" w:hAnsi="Verdana"/>
          <w:color w:val="000000"/>
        </w:rPr>
      </w:pPr>
      <w:r w:rsidRPr="006D1138">
        <w:rPr>
          <w:rFonts w:ascii="Verdana" w:eastAsia="Verdana" w:hAnsi="Verdana" w:cs="Verdana"/>
          <w:color w:val="000000"/>
        </w:rPr>
        <w:t xml:space="preserve">Letter of </w:t>
      </w:r>
      <w:r w:rsidR="006C4ADB" w:rsidRPr="006D1138">
        <w:rPr>
          <w:rFonts w:ascii="Verdana" w:eastAsia="Verdana" w:hAnsi="Verdana" w:cs="Verdana"/>
          <w:color w:val="000000"/>
        </w:rPr>
        <w:t>i</w:t>
      </w:r>
      <w:r w:rsidRPr="006D1138">
        <w:rPr>
          <w:rFonts w:ascii="Verdana" w:eastAsia="Verdana" w:hAnsi="Verdana" w:cs="Verdana"/>
          <w:color w:val="000000"/>
        </w:rPr>
        <w:t>ntent</w:t>
      </w:r>
      <w:r w:rsidR="00BE772E" w:rsidRPr="006D1138">
        <w:rPr>
          <w:rFonts w:ascii="Verdana" w:eastAsia="Verdana" w:hAnsi="Verdana" w:cs="Verdana"/>
          <w:color w:val="000000"/>
        </w:rPr>
        <w:t>/personal statement</w:t>
      </w:r>
    </w:p>
    <w:p w14:paraId="3C18068C" w14:textId="053D190B" w:rsidR="0095140D" w:rsidRPr="006D1138" w:rsidRDefault="0095140D">
      <w:pPr>
        <w:numPr>
          <w:ilvl w:val="0"/>
          <w:numId w:val="6"/>
        </w:numPr>
        <w:pBdr>
          <w:top w:val="nil"/>
          <w:left w:val="nil"/>
          <w:bottom w:val="nil"/>
          <w:right w:val="nil"/>
          <w:between w:val="nil"/>
        </w:pBdr>
        <w:spacing w:after="0" w:line="240" w:lineRule="auto"/>
        <w:ind w:hanging="450"/>
        <w:rPr>
          <w:rFonts w:ascii="Verdana" w:hAnsi="Verdana"/>
          <w:color w:val="000000"/>
        </w:rPr>
      </w:pPr>
      <w:r w:rsidRPr="006D1138">
        <w:rPr>
          <w:rFonts w:ascii="Verdana" w:eastAsia="Verdana" w:hAnsi="Verdana" w:cs="Verdana"/>
          <w:color w:val="000000"/>
        </w:rPr>
        <w:t xml:space="preserve">Completion of college staff acknowledgement form </w:t>
      </w:r>
    </w:p>
    <w:p w14:paraId="126E9535" w14:textId="6BBE7ABA" w:rsidR="0018747A" w:rsidRPr="006D1138" w:rsidRDefault="00BE772E">
      <w:pPr>
        <w:numPr>
          <w:ilvl w:val="0"/>
          <w:numId w:val="6"/>
        </w:numPr>
        <w:pBdr>
          <w:top w:val="nil"/>
          <w:left w:val="nil"/>
          <w:bottom w:val="nil"/>
          <w:right w:val="nil"/>
          <w:between w:val="nil"/>
        </w:pBdr>
        <w:spacing w:after="0" w:line="240" w:lineRule="auto"/>
        <w:ind w:hanging="450"/>
        <w:rPr>
          <w:rFonts w:ascii="Verdana" w:hAnsi="Verdana"/>
          <w:color w:val="000000"/>
        </w:rPr>
      </w:pPr>
      <w:r w:rsidRPr="006D1138">
        <w:rPr>
          <w:rFonts w:ascii="Verdana" w:eastAsia="Verdana" w:hAnsi="Verdana" w:cs="Verdana"/>
          <w:color w:val="000000"/>
        </w:rPr>
        <w:t xml:space="preserve">Vote of </w:t>
      </w:r>
      <w:r w:rsidR="006C4ADB" w:rsidRPr="006D1138">
        <w:rPr>
          <w:rFonts w:ascii="Verdana" w:eastAsia="Verdana" w:hAnsi="Verdana" w:cs="Verdana"/>
          <w:color w:val="000000"/>
        </w:rPr>
        <w:t>c</w:t>
      </w:r>
      <w:r w:rsidRPr="006D1138">
        <w:rPr>
          <w:rFonts w:ascii="Verdana" w:eastAsia="Verdana" w:hAnsi="Verdana" w:cs="Verdana"/>
          <w:color w:val="000000"/>
        </w:rPr>
        <w:t>onfidence</w:t>
      </w:r>
      <w:r w:rsidR="0018747A" w:rsidRPr="006D1138">
        <w:rPr>
          <w:rFonts w:ascii="Verdana" w:eastAsia="Verdana" w:hAnsi="Verdana" w:cs="Verdana"/>
          <w:color w:val="000000"/>
        </w:rPr>
        <w:t xml:space="preserve"> </w:t>
      </w:r>
      <w:r w:rsidR="006C4ADB" w:rsidRPr="006D1138">
        <w:rPr>
          <w:rFonts w:ascii="Verdana" w:eastAsia="Verdana" w:hAnsi="Verdana" w:cs="Verdana"/>
          <w:color w:val="000000"/>
        </w:rPr>
        <w:t>i</w:t>
      </w:r>
      <w:r w:rsidR="0018747A" w:rsidRPr="006D1138">
        <w:rPr>
          <w:rFonts w:ascii="Verdana" w:eastAsia="Verdana" w:hAnsi="Verdana" w:cs="Verdana"/>
          <w:color w:val="000000"/>
        </w:rPr>
        <w:t>nterview to be scheduled</w:t>
      </w:r>
      <w:r w:rsidR="0018747A" w:rsidRPr="006D1138">
        <w:rPr>
          <w:rFonts w:ascii="Verdana" w:hAnsi="Verdana"/>
          <w:color w:val="000000"/>
        </w:rPr>
        <w:t xml:space="preserve"> </w:t>
      </w:r>
      <w:r w:rsidRPr="006D1138">
        <w:rPr>
          <w:rFonts w:ascii="Verdana" w:hAnsi="Verdana"/>
          <w:color w:val="000000"/>
        </w:rPr>
        <w:t xml:space="preserve">and </w:t>
      </w:r>
      <w:r w:rsidR="006C4ADB" w:rsidRPr="006D1138">
        <w:rPr>
          <w:rFonts w:ascii="Verdana" w:hAnsi="Verdana"/>
          <w:color w:val="000000"/>
        </w:rPr>
        <w:t xml:space="preserve">completed successfully </w:t>
      </w:r>
    </w:p>
    <w:p w14:paraId="3ED44CBE" w14:textId="56661557" w:rsidR="00C21C97" w:rsidRPr="006D1138" w:rsidRDefault="00C21C97" w:rsidP="008878CA">
      <w:pPr>
        <w:pBdr>
          <w:top w:val="nil"/>
          <w:left w:val="nil"/>
          <w:bottom w:val="nil"/>
          <w:right w:val="nil"/>
          <w:between w:val="nil"/>
        </w:pBdr>
        <w:spacing w:after="0" w:line="240" w:lineRule="auto"/>
        <w:ind w:left="1710"/>
        <w:rPr>
          <w:rFonts w:ascii="Verdana" w:eastAsia="Verdana" w:hAnsi="Verdana" w:cs="Verdana"/>
        </w:rPr>
      </w:pPr>
    </w:p>
    <w:p w14:paraId="7190F321" w14:textId="0E7446CD" w:rsidR="00C21C97" w:rsidRPr="006C4ADB" w:rsidRDefault="00361BEF" w:rsidP="00D0179C">
      <w:pPr>
        <w:spacing w:before="240" w:after="120" w:line="240" w:lineRule="auto"/>
        <w:ind w:left="1350" w:hanging="803"/>
        <w:jc w:val="both"/>
        <w:rPr>
          <w:rFonts w:ascii="Verdana" w:eastAsia="Verdana" w:hAnsi="Verdana" w:cs="Verdana"/>
        </w:rPr>
      </w:pPr>
      <w:r w:rsidRPr="006D1138">
        <w:rPr>
          <w:rFonts w:ascii="Verdana" w:eastAsia="Verdana" w:hAnsi="Verdana" w:cs="Verdana"/>
        </w:rPr>
        <w:t>3.</w:t>
      </w:r>
      <w:r w:rsidR="00C434C6" w:rsidRPr="006D1138">
        <w:rPr>
          <w:rFonts w:ascii="Verdana" w:eastAsia="Verdana" w:hAnsi="Verdana" w:cs="Verdana"/>
        </w:rPr>
        <w:t>6</w:t>
      </w:r>
      <w:r w:rsidRPr="006D1138">
        <w:rPr>
          <w:rFonts w:ascii="Verdana" w:eastAsia="Verdana" w:hAnsi="Verdana" w:cs="Verdana"/>
        </w:rPr>
        <w:t xml:space="preserve"> </w:t>
      </w:r>
      <w:r w:rsidRPr="006D1138">
        <w:rPr>
          <w:rFonts w:ascii="Verdana" w:eastAsia="Verdana" w:hAnsi="Verdana" w:cs="Verdana"/>
        </w:rPr>
        <w:tab/>
        <w:t xml:space="preserve">All relevant forms within the Elections Package must be completed and submitted, </w:t>
      </w:r>
      <w:r w:rsidR="006C4ADB" w:rsidRPr="006D1138">
        <w:rPr>
          <w:rFonts w:ascii="Verdana" w:eastAsia="Verdana" w:hAnsi="Verdana" w:cs="Verdana"/>
        </w:rPr>
        <w:t>online,</w:t>
      </w:r>
      <w:r w:rsidRPr="006D1138">
        <w:rPr>
          <w:rFonts w:ascii="Verdana" w:eastAsia="Verdana" w:hAnsi="Verdana" w:cs="Verdana"/>
        </w:rPr>
        <w:t xml:space="preserve"> </w:t>
      </w:r>
      <w:r w:rsidR="006C4ADB" w:rsidRPr="006D1138">
        <w:rPr>
          <w:rFonts w:ascii="Verdana" w:eastAsia="Verdana" w:hAnsi="Verdana" w:cs="Verdana"/>
        </w:rPr>
        <w:t xml:space="preserve">by </w:t>
      </w:r>
      <w:r w:rsidRPr="006D1138">
        <w:rPr>
          <w:rFonts w:ascii="Verdana" w:eastAsia="Verdana" w:hAnsi="Verdana" w:cs="Verdana"/>
          <w:b/>
        </w:rPr>
        <w:t xml:space="preserve">4pm </w:t>
      </w:r>
      <w:r w:rsidR="00114607">
        <w:rPr>
          <w:rFonts w:ascii="Verdana" w:eastAsia="Verdana" w:hAnsi="Verdana" w:cs="Verdana"/>
          <w:b/>
        </w:rPr>
        <w:t xml:space="preserve">EST </w:t>
      </w:r>
      <w:r w:rsidRPr="006D1138">
        <w:rPr>
          <w:rFonts w:ascii="Verdana" w:eastAsia="Verdana" w:hAnsi="Verdana" w:cs="Verdana"/>
          <w:b/>
        </w:rPr>
        <w:t>on the last day of nominations</w:t>
      </w:r>
      <w:r w:rsidRPr="006D1138">
        <w:rPr>
          <w:rFonts w:ascii="Verdana" w:eastAsia="Verdana" w:hAnsi="Verdana" w:cs="Verdana"/>
        </w:rPr>
        <w:t>.  No packages shall be accepted after the deadline.</w:t>
      </w:r>
      <w:r w:rsidR="004444EA" w:rsidRPr="006D1138">
        <w:rPr>
          <w:rFonts w:ascii="Verdana" w:eastAsia="Verdana" w:hAnsi="Verdana" w:cs="Verdana"/>
        </w:rPr>
        <w:t xml:space="preserve"> Accommodations can be arranged</w:t>
      </w:r>
      <w:r w:rsidR="006C4ADB" w:rsidRPr="006D1138">
        <w:rPr>
          <w:rFonts w:ascii="Verdana" w:eastAsia="Verdana" w:hAnsi="Verdana" w:cs="Verdana"/>
        </w:rPr>
        <w:t xml:space="preserve"> </w:t>
      </w:r>
      <w:r w:rsidR="00372FC0" w:rsidRPr="006D1138">
        <w:rPr>
          <w:rFonts w:ascii="Verdana" w:eastAsia="Verdana" w:hAnsi="Verdana" w:cs="Verdana"/>
        </w:rPr>
        <w:t xml:space="preserve">at least five business days </w:t>
      </w:r>
      <w:r w:rsidR="006C4ADB" w:rsidRPr="006D1138">
        <w:rPr>
          <w:rFonts w:ascii="Verdana" w:eastAsia="Verdana" w:hAnsi="Verdana" w:cs="Verdana"/>
        </w:rPr>
        <w:t>prior to the close of nominations by contacting the BDO</w:t>
      </w:r>
      <w:r w:rsidR="004444EA" w:rsidRPr="006D1138">
        <w:rPr>
          <w:rFonts w:ascii="Verdana" w:eastAsia="Verdana" w:hAnsi="Verdana" w:cs="Verdana"/>
        </w:rPr>
        <w:t>.</w:t>
      </w:r>
      <w:r w:rsidR="004444EA" w:rsidRPr="006C4ADB">
        <w:rPr>
          <w:rFonts w:ascii="Verdana" w:eastAsia="Verdana" w:hAnsi="Verdana" w:cs="Verdana"/>
        </w:rPr>
        <w:t xml:space="preserve"> </w:t>
      </w:r>
    </w:p>
    <w:p w14:paraId="60CC3E95" w14:textId="43E873D2" w:rsidR="00C21C97" w:rsidRPr="006C4ADB" w:rsidRDefault="00361BEF" w:rsidP="00D0179C">
      <w:pPr>
        <w:spacing w:before="240" w:after="120" w:line="240" w:lineRule="auto"/>
        <w:ind w:left="1350" w:hanging="803"/>
        <w:jc w:val="both"/>
        <w:rPr>
          <w:rFonts w:ascii="Verdana" w:eastAsia="Verdana" w:hAnsi="Verdana" w:cs="Verdana"/>
        </w:rPr>
      </w:pPr>
      <w:r w:rsidRPr="006C4ADB">
        <w:rPr>
          <w:rFonts w:ascii="Verdana" w:eastAsia="Verdana" w:hAnsi="Verdana" w:cs="Verdana"/>
        </w:rPr>
        <w:lastRenderedPageBreak/>
        <w:t>3.</w:t>
      </w:r>
      <w:r w:rsidR="00C434C6">
        <w:rPr>
          <w:rFonts w:ascii="Verdana" w:eastAsia="Verdana" w:hAnsi="Verdana" w:cs="Verdana"/>
        </w:rPr>
        <w:t>7</w:t>
      </w:r>
      <w:r w:rsidRPr="006C4ADB">
        <w:rPr>
          <w:rFonts w:ascii="Verdana" w:eastAsia="Verdana" w:hAnsi="Verdana" w:cs="Verdana"/>
        </w:rPr>
        <w:tab/>
        <w:t xml:space="preserve">The BDO, along with ED/CEO, shall review the packages and notify all eligible candidates at least five (5) business days prior to the start of the campaign period. </w:t>
      </w:r>
    </w:p>
    <w:p w14:paraId="1689D53D" w14:textId="451142AE" w:rsidR="00C21C97" w:rsidRPr="006C4ADB" w:rsidRDefault="00361BEF" w:rsidP="00D0179C">
      <w:pPr>
        <w:spacing w:before="240" w:after="120" w:line="240" w:lineRule="auto"/>
        <w:ind w:left="1350" w:hanging="803"/>
        <w:jc w:val="both"/>
        <w:rPr>
          <w:rFonts w:ascii="Verdana" w:eastAsia="Verdana" w:hAnsi="Verdana" w:cs="Verdana"/>
        </w:rPr>
      </w:pPr>
      <w:r w:rsidRPr="006C4ADB">
        <w:rPr>
          <w:rFonts w:ascii="Verdana" w:eastAsia="Verdana" w:hAnsi="Verdana" w:cs="Verdana"/>
        </w:rPr>
        <w:t>3.</w:t>
      </w:r>
      <w:r w:rsidR="00C434C6">
        <w:rPr>
          <w:rFonts w:ascii="Verdana" w:eastAsia="Verdana" w:hAnsi="Verdana" w:cs="Verdana"/>
        </w:rPr>
        <w:t>8</w:t>
      </w:r>
      <w:r w:rsidRPr="006C4ADB">
        <w:rPr>
          <w:rFonts w:ascii="Verdana" w:eastAsia="Verdana" w:hAnsi="Verdana" w:cs="Verdana"/>
        </w:rPr>
        <w:t xml:space="preserve">    </w:t>
      </w:r>
      <w:r w:rsidR="00C434C6">
        <w:rPr>
          <w:rFonts w:ascii="Verdana" w:eastAsia="Verdana" w:hAnsi="Verdana" w:cs="Verdana"/>
        </w:rPr>
        <w:t xml:space="preserve"> </w:t>
      </w:r>
      <w:r w:rsidRPr="006D1138">
        <w:rPr>
          <w:rFonts w:ascii="Verdana" w:eastAsia="Verdana" w:hAnsi="Verdana" w:cs="Verdana"/>
        </w:rPr>
        <w:t>A</w:t>
      </w:r>
      <w:r w:rsidR="006C4ADB" w:rsidRPr="006D1138">
        <w:rPr>
          <w:rFonts w:ascii="Verdana" w:eastAsia="Verdana" w:hAnsi="Verdana" w:cs="Verdana"/>
        </w:rPr>
        <w:t xml:space="preserve"> virtual</w:t>
      </w:r>
      <w:r w:rsidRPr="006D1138">
        <w:rPr>
          <w:rFonts w:ascii="Verdana" w:eastAsia="Verdana" w:hAnsi="Verdana" w:cs="Verdana"/>
        </w:rPr>
        <w:t xml:space="preserve"> </w:t>
      </w:r>
      <w:r w:rsidR="006C4ADB" w:rsidRPr="006D1138">
        <w:rPr>
          <w:rFonts w:ascii="Verdana" w:eastAsia="Verdana" w:hAnsi="Verdana" w:cs="Verdana"/>
        </w:rPr>
        <w:t xml:space="preserve">information session </w:t>
      </w:r>
      <w:r w:rsidRPr="006D1138">
        <w:rPr>
          <w:rFonts w:ascii="Verdana" w:eastAsia="Verdana" w:hAnsi="Verdana" w:cs="Verdana"/>
        </w:rPr>
        <w:t>in</w:t>
      </w:r>
      <w:r w:rsidRPr="006C4ADB">
        <w:rPr>
          <w:rFonts w:ascii="Verdana" w:eastAsia="Verdana" w:hAnsi="Verdana" w:cs="Verdana"/>
        </w:rPr>
        <w:t xml:space="preserve"> the fall semester shall be conducted by the BDO, where students get to know about CCSAI and the Board of Directors positions, and an information session shall be conducted in the winter semester.</w:t>
      </w:r>
    </w:p>
    <w:p w14:paraId="40C64958" w14:textId="77777777" w:rsidR="00C21C97" w:rsidRPr="006C4ADB" w:rsidRDefault="00361BEF">
      <w:pPr>
        <w:numPr>
          <w:ilvl w:val="0"/>
          <w:numId w:val="3"/>
        </w:numPr>
        <w:spacing w:before="240" w:after="120" w:line="240" w:lineRule="auto"/>
        <w:rPr>
          <w:rFonts w:ascii="Verdana" w:eastAsia="Verdana" w:hAnsi="Verdana" w:cs="Verdana"/>
          <w:color w:val="000000" w:themeColor="text1"/>
        </w:rPr>
      </w:pPr>
      <w:r w:rsidRPr="006C4ADB">
        <w:rPr>
          <w:rFonts w:ascii="Verdana" w:eastAsia="Verdana" w:hAnsi="Verdana" w:cs="Verdana"/>
          <w:b/>
          <w:color w:val="000000" w:themeColor="text1"/>
        </w:rPr>
        <w:t>Campaigning Procedures and Regulations</w:t>
      </w:r>
    </w:p>
    <w:p w14:paraId="11F89A0D" w14:textId="77777777" w:rsidR="00C21C97" w:rsidRPr="006C4ADB" w:rsidRDefault="00361BEF">
      <w:pPr>
        <w:spacing w:before="240" w:after="120" w:line="240" w:lineRule="auto"/>
        <w:ind w:left="1260" w:hanging="720"/>
        <w:rPr>
          <w:rFonts w:ascii="Verdana" w:eastAsia="Verdana" w:hAnsi="Verdana" w:cs="Verdana"/>
          <w:b/>
          <w:color w:val="000000" w:themeColor="text1"/>
        </w:rPr>
      </w:pPr>
      <w:r w:rsidRPr="006C4ADB">
        <w:rPr>
          <w:rFonts w:ascii="Verdana" w:eastAsia="Verdana" w:hAnsi="Verdana" w:cs="Verdana"/>
          <w:color w:val="000000" w:themeColor="text1"/>
        </w:rPr>
        <w:t>4.1</w:t>
      </w:r>
      <w:r w:rsidRPr="006C4ADB">
        <w:rPr>
          <w:rFonts w:ascii="Verdana" w:eastAsia="Verdana" w:hAnsi="Verdana" w:cs="Verdana"/>
          <w:b/>
          <w:color w:val="000000" w:themeColor="text1"/>
        </w:rPr>
        <w:t xml:space="preserve"> </w:t>
      </w:r>
      <w:r w:rsidRPr="006C4ADB">
        <w:rPr>
          <w:rFonts w:ascii="Verdana" w:eastAsia="Verdana" w:hAnsi="Verdana" w:cs="Verdana"/>
          <w:b/>
          <w:color w:val="000000" w:themeColor="text1"/>
        </w:rPr>
        <w:tab/>
      </w:r>
      <w:r w:rsidRPr="006C4ADB">
        <w:rPr>
          <w:rFonts w:ascii="Verdana" w:eastAsia="Verdana" w:hAnsi="Verdana" w:cs="Verdana"/>
          <w:color w:val="000000" w:themeColor="text1"/>
        </w:rPr>
        <w:t>The purpose of these regulations and procedures is to outline the rules and regulations of campaigning for elections.</w:t>
      </w:r>
    </w:p>
    <w:p w14:paraId="093A997A" w14:textId="5B5E8EBA" w:rsidR="00C21C97" w:rsidRPr="006C4ADB" w:rsidRDefault="00361BEF">
      <w:pPr>
        <w:spacing w:before="240" w:after="120" w:line="240" w:lineRule="auto"/>
        <w:ind w:left="1260" w:hanging="720"/>
        <w:jc w:val="both"/>
        <w:rPr>
          <w:rFonts w:ascii="Verdana" w:eastAsia="Verdana" w:hAnsi="Verdana" w:cs="Verdana"/>
          <w:color w:val="000000" w:themeColor="text1"/>
        </w:rPr>
      </w:pPr>
      <w:r w:rsidRPr="006C4ADB">
        <w:rPr>
          <w:rFonts w:ascii="Verdana" w:eastAsia="Verdana" w:hAnsi="Verdana" w:cs="Verdana"/>
          <w:color w:val="000000" w:themeColor="text1"/>
        </w:rPr>
        <w:t>4.2</w:t>
      </w:r>
      <w:r w:rsidRPr="006C4ADB">
        <w:rPr>
          <w:rFonts w:ascii="Verdana" w:eastAsia="Verdana" w:hAnsi="Verdana" w:cs="Verdana"/>
          <w:b/>
          <w:color w:val="000000" w:themeColor="text1"/>
        </w:rPr>
        <w:t xml:space="preserve"> </w:t>
      </w:r>
      <w:r w:rsidRPr="006C4ADB">
        <w:rPr>
          <w:rFonts w:ascii="Verdana" w:eastAsia="Verdana" w:hAnsi="Verdana" w:cs="Verdana"/>
          <w:b/>
          <w:color w:val="000000" w:themeColor="text1"/>
        </w:rPr>
        <w:tab/>
      </w:r>
      <w:r w:rsidRPr="006C4ADB">
        <w:rPr>
          <w:rFonts w:ascii="Verdana" w:eastAsia="Verdana" w:hAnsi="Verdana" w:cs="Verdana"/>
          <w:color w:val="000000" w:themeColor="text1"/>
        </w:rPr>
        <w:t xml:space="preserve">Campaigning shall be defined as an activity that promotes a candidate in the following ways: verbally, in writing, </w:t>
      </w:r>
      <w:r w:rsidR="002B7972" w:rsidRPr="006D1138">
        <w:rPr>
          <w:rFonts w:ascii="Verdana" w:eastAsia="Verdana" w:hAnsi="Verdana" w:cs="Verdana"/>
          <w:color w:val="000000" w:themeColor="text1"/>
        </w:rPr>
        <w:t>and</w:t>
      </w:r>
      <w:r w:rsidR="005713FB" w:rsidRPr="006D1138">
        <w:rPr>
          <w:rFonts w:ascii="Verdana" w:eastAsia="Verdana" w:hAnsi="Verdana" w:cs="Verdana"/>
          <w:color w:val="000000" w:themeColor="text1"/>
        </w:rPr>
        <w:t xml:space="preserve"> </w:t>
      </w:r>
      <w:r w:rsidRPr="006D1138">
        <w:rPr>
          <w:rFonts w:ascii="Verdana" w:eastAsia="Verdana" w:hAnsi="Verdana" w:cs="Verdana"/>
          <w:color w:val="000000" w:themeColor="text1"/>
        </w:rPr>
        <w:t xml:space="preserve">through </w:t>
      </w:r>
      <w:r w:rsidR="002B7972" w:rsidRPr="006D1138">
        <w:rPr>
          <w:rFonts w:ascii="Verdana" w:eastAsia="Verdana" w:hAnsi="Verdana" w:cs="Verdana"/>
          <w:color w:val="000000" w:themeColor="text1"/>
        </w:rPr>
        <w:t xml:space="preserve">social </w:t>
      </w:r>
      <w:r w:rsidRPr="006D1138">
        <w:rPr>
          <w:rFonts w:ascii="Verdana" w:eastAsia="Verdana" w:hAnsi="Verdana" w:cs="Verdana"/>
          <w:color w:val="000000" w:themeColor="text1"/>
        </w:rPr>
        <w:t>media</w:t>
      </w:r>
      <w:r w:rsidR="002B7972" w:rsidRPr="006D1138">
        <w:rPr>
          <w:rFonts w:ascii="Verdana" w:eastAsia="Verdana" w:hAnsi="Verdana" w:cs="Verdana"/>
          <w:color w:val="000000" w:themeColor="text1"/>
        </w:rPr>
        <w:t>.</w:t>
      </w:r>
      <w:r w:rsidR="002B7972">
        <w:rPr>
          <w:rFonts w:ascii="Verdana" w:eastAsia="Verdana" w:hAnsi="Verdana" w:cs="Verdana"/>
          <w:color w:val="000000" w:themeColor="text1"/>
        </w:rPr>
        <w:t xml:space="preserve"> </w:t>
      </w:r>
    </w:p>
    <w:p w14:paraId="281E8C01" w14:textId="77777777" w:rsidR="00C21C97" w:rsidRPr="006C4ADB" w:rsidRDefault="00361BEF">
      <w:pPr>
        <w:spacing w:before="240" w:after="120" w:line="240" w:lineRule="auto"/>
        <w:ind w:left="1260" w:hanging="713"/>
        <w:jc w:val="both"/>
        <w:rPr>
          <w:rFonts w:ascii="Verdana" w:eastAsia="Verdana" w:hAnsi="Verdana" w:cs="Verdana"/>
          <w:color w:val="000000" w:themeColor="text1"/>
        </w:rPr>
      </w:pPr>
      <w:r w:rsidRPr="006C4ADB">
        <w:rPr>
          <w:rFonts w:ascii="Verdana" w:eastAsia="Verdana" w:hAnsi="Verdana" w:cs="Verdana"/>
          <w:color w:val="000000" w:themeColor="text1"/>
        </w:rPr>
        <w:t>4.3</w:t>
      </w:r>
      <w:r w:rsidRPr="006C4ADB">
        <w:rPr>
          <w:rFonts w:ascii="Verdana" w:eastAsia="Verdana" w:hAnsi="Verdana" w:cs="Verdana"/>
          <w:b/>
          <w:color w:val="000000" w:themeColor="text1"/>
        </w:rPr>
        <w:t xml:space="preserve"> </w:t>
      </w:r>
      <w:r w:rsidRPr="006C4ADB">
        <w:rPr>
          <w:rFonts w:ascii="Verdana" w:eastAsia="Verdana" w:hAnsi="Verdana" w:cs="Verdana"/>
          <w:b/>
          <w:color w:val="000000" w:themeColor="text1"/>
        </w:rPr>
        <w:tab/>
      </w:r>
      <w:r w:rsidRPr="006C4ADB">
        <w:rPr>
          <w:rFonts w:ascii="Verdana" w:eastAsia="Verdana" w:hAnsi="Verdana" w:cs="Verdana"/>
          <w:color w:val="000000" w:themeColor="text1"/>
        </w:rPr>
        <w:t>The campaign period shall commence no longer than ten (10) business days after the end of the nomination period and shall be at least five (5) business days in duration.</w:t>
      </w:r>
    </w:p>
    <w:p w14:paraId="36EDBC0F" w14:textId="3BD89AFE" w:rsidR="00C21C97" w:rsidRPr="006C4ADB" w:rsidRDefault="00361BEF">
      <w:pPr>
        <w:spacing w:before="240" w:after="120" w:line="240" w:lineRule="auto"/>
        <w:ind w:left="1260" w:hanging="713"/>
        <w:rPr>
          <w:rFonts w:ascii="Verdana" w:eastAsia="Verdana" w:hAnsi="Verdana" w:cs="Verdana"/>
          <w:color w:val="000000" w:themeColor="text1"/>
        </w:rPr>
      </w:pPr>
      <w:r w:rsidRPr="006C4ADB">
        <w:rPr>
          <w:rFonts w:ascii="Verdana" w:eastAsia="Verdana" w:hAnsi="Verdana" w:cs="Verdana"/>
          <w:color w:val="000000" w:themeColor="text1"/>
        </w:rPr>
        <w:t>4.4</w:t>
      </w:r>
      <w:r w:rsidRPr="006C4ADB">
        <w:rPr>
          <w:rFonts w:ascii="Verdana" w:eastAsia="Verdana" w:hAnsi="Verdana" w:cs="Verdana"/>
          <w:color w:val="000000" w:themeColor="text1"/>
        </w:rPr>
        <w:tab/>
        <w:t xml:space="preserve">Campaigning shall be permitted after, and not before, the All Candidates meeting and may continue until </w:t>
      </w:r>
      <w:r w:rsidR="002B7972">
        <w:rPr>
          <w:rFonts w:ascii="Verdana" w:eastAsia="Verdana" w:hAnsi="Verdana" w:cs="Verdana"/>
          <w:color w:val="000000" w:themeColor="text1"/>
        </w:rPr>
        <w:t xml:space="preserve">the campaign period closes prior to election day(s). Candidates found to be campaigning after the closing of the campaigning period will be disqualified. </w:t>
      </w:r>
      <w:r w:rsidR="005713FB" w:rsidRPr="006C4ADB">
        <w:rPr>
          <w:rFonts w:ascii="Verdana" w:eastAsia="Verdana" w:hAnsi="Verdana" w:cs="Verdana"/>
          <w:color w:val="000000" w:themeColor="text1"/>
        </w:rPr>
        <w:t xml:space="preserve"> </w:t>
      </w:r>
    </w:p>
    <w:p w14:paraId="5954600B" w14:textId="77777777" w:rsidR="00C21C97" w:rsidRPr="006C4ADB" w:rsidRDefault="00361BEF">
      <w:pPr>
        <w:spacing w:before="240" w:after="120" w:line="240" w:lineRule="auto"/>
        <w:ind w:left="1260" w:hanging="713"/>
        <w:jc w:val="both"/>
        <w:rPr>
          <w:rFonts w:ascii="Verdana" w:eastAsia="Verdana" w:hAnsi="Verdana" w:cs="Verdana"/>
          <w:color w:val="000000" w:themeColor="text1"/>
        </w:rPr>
      </w:pPr>
      <w:r w:rsidRPr="006C4ADB">
        <w:rPr>
          <w:rFonts w:ascii="Verdana" w:eastAsia="Verdana" w:hAnsi="Verdana" w:cs="Verdana"/>
          <w:color w:val="000000" w:themeColor="text1"/>
        </w:rPr>
        <w:t>4.5</w:t>
      </w:r>
      <w:r w:rsidRPr="006C4ADB">
        <w:rPr>
          <w:rFonts w:ascii="Verdana" w:eastAsia="Verdana" w:hAnsi="Verdana" w:cs="Verdana"/>
          <w:b/>
          <w:color w:val="000000" w:themeColor="text1"/>
        </w:rPr>
        <w:tab/>
      </w:r>
      <w:r w:rsidRPr="006C4ADB">
        <w:rPr>
          <w:rFonts w:ascii="Verdana" w:eastAsia="Verdana" w:hAnsi="Verdana" w:cs="Verdana"/>
          <w:color w:val="000000" w:themeColor="text1"/>
        </w:rPr>
        <w:t>All campaigning shall be carried out in good taste and should not slander, or attempt to defame other candidates. Candidates are encouraged to campaign on the issues.  Slander, libel, and unethical campaigning are forbidden and are grounds for disqualification.</w:t>
      </w:r>
    </w:p>
    <w:p w14:paraId="14F5629C" w14:textId="77777777" w:rsidR="00C21C97" w:rsidRPr="006D1138" w:rsidRDefault="00361BEF">
      <w:pPr>
        <w:spacing w:before="240" w:after="120" w:line="240" w:lineRule="auto"/>
        <w:ind w:left="1260" w:hanging="713"/>
        <w:jc w:val="both"/>
        <w:rPr>
          <w:rFonts w:ascii="Verdana" w:eastAsia="Verdana" w:hAnsi="Verdana" w:cs="Verdana"/>
          <w:color w:val="000000" w:themeColor="text1"/>
        </w:rPr>
      </w:pPr>
      <w:r w:rsidRPr="006C4ADB">
        <w:rPr>
          <w:rFonts w:ascii="Verdana" w:eastAsia="Verdana" w:hAnsi="Verdana" w:cs="Verdana"/>
          <w:color w:val="000000" w:themeColor="text1"/>
        </w:rPr>
        <w:t>4.6</w:t>
      </w:r>
      <w:r w:rsidRPr="006C4ADB">
        <w:rPr>
          <w:rFonts w:ascii="Verdana" w:eastAsia="Verdana" w:hAnsi="Verdana" w:cs="Verdana"/>
          <w:b/>
          <w:color w:val="000000" w:themeColor="text1"/>
        </w:rPr>
        <w:t xml:space="preserve"> </w:t>
      </w:r>
      <w:r w:rsidRPr="006C4ADB">
        <w:rPr>
          <w:rFonts w:ascii="Verdana" w:eastAsia="Verdana" w:hAnsi="Verdana" w:cs="Verdana"/>
          <w:b/>
          <w:color w:val="000000" w:themeColor="text1"/>
        </w:rPr>
        <w:tab/>
      </w:r>
      <w:r w:rsidRPr="006C4ADB">
        <w:rPr>
          <w:rFonts w:ascii="Verdana" w:eastAsia="Verdana" w:hAnsi="Verdana" w:cs="Verdana"/>
          <w:color w:val="000000" w:themeColor="text1"/>
        </w:rPr>
        <w:t xml:space="preserve">Candidates are expected to be professional and respectful to their peers.  Campaigning shall be done in a manner that will not harm others and will uphold the values, policies and procedures of the CCSAI as well as adhering to the Ontario Human Rights Code, the CCSAI Harassment and Discrimination Policy and the College’s Student Code of Conduct. Campaigning which does not conform to these guidelines may be grounds </w:t>
      </w:r>
      <w:r w:rsidRPr="006D1138">
        <w:rPr>
          <w:rFonts w:ascii="Verdana" w:eastAsia="Verdana" w:hAnsi="Verdana" w:cs="Verdana"/>
          <w:color w:val="000000" w:themeColor="text1"/>
        </w:rPr>
        <w:t>for disqualification from the election for the offending candidate.</w:t>
      </w:r>
    </w:p>
    <w:p w14:paraId="488D09C3" w14:textId="56595661" w:rsidR="005713FB" w:rsidRPr="006C4ADB" w:rsidRDefault="00361BEF" w:rsidP="005713FB">
      <w:pPr>
        <w:spacing w:before="240" w:after="120" w:line="240" w:lineRule="auto"/>
        <w:ind w:left="1260" w:hanging="713"/>
        <w:jc w:val="both"/>
        <w:rPr>
          <w:rFonts w:ascii="Verdana" w:eastAsia="Verdana" w:hAnsi="Verdana" w:cs="Verdana"/>
          <w:color w:val="000000" w:themeColor="text1"/>
        </w:rPr>
      </w:pPr>
      <w:r w:rsidRPr="006D1138">
        <w:rPr>
          <w:rFonts w:ascii="Verdana" w:eastAsia="Verdana" w:hAnsi="Verdana" w:cs="Verdana"/>
          <w:color w:val="000000" w:themeColor="text1"/>
        </w:rPr>
        <w:t>4.7</w:t>
      </w:r>
      <w:r w:rsidRPr="006D1138">
        <w:rPr>
          <w:rFonts w:ascii="Verdana" w:eastAsia="Verdana" w:hAnsi="Verdana" w:cs="Verdana"/>
          <w:color w:val="000000" w:themeColor="text1"/>
        </w:rPr>
        <w:tab/>
        <w:t xml:space="preserve">Official </w:t>
      </w:r>
      <w:r w:rsidR="002B7972" w:rsidRPr="006D1138">
        <w:rPr>
          <w:rFonts w:ascii="Verdana" w:eastAsia="Verdana" w:hAnsi="Verdana" w:cs="Verdana"/>
          <w:color w:val="000000" w:themeColor="text1"/>
        </w:rPr>
        <w:t>social media</w:t>
      </w:r>
      <w:r w:rsidR="005713FB" w:rsidRPr="006D1138">
        <w:rPr>
          <w:rFonts w:ascii="Verdana" w:eastAsia="Verdana" w:hAnsi="Verdana" w:cs="Verdana"/>
          <w:color w:val="000000" w:themeColor="text1"/>
        </w:rPr>
        <w:t xml:space="preserve"> </w:t>
      </w:r>
      <w:r w:rsidRPr="006D1138">
        <w:rPr>
          <w:rFonts w:ascii="Verdana" w:eastAsia="Verdana" w:hAnsi="Verdana" w:cs="Verdana"/>
          <w:color w:val="000000" w:themeColor="text1"/>
        </w:rPr>
        <w:t xml:space="preserve">posters will be designed and produced by the CCSAI with the inclusion of the following as provided by the candidate; full name/nickname, position running for, and a slogan for the posters. Photos of candidates shall be taken at the </w:t>
      </w:r>
      <w:proofErr w:type="gramStart"/>
      <w:r w:rsidRPr="006D1138">
        <w:rPr>
          <w:rFonts w:ascii="Verdana" w:eastAsia="Verdana" w:hAnsi="Verdana" w:cs="Verdana"/>
          <w:color w:val="000000" w:themeColor="text1"/>
        </w:rPr>
        <w:t>A</w:t>
      </w:r>
      <w:r w:rsidR="00102F16" w:rsidRPr="006D1138">
        <w:rPr>
          <w:rFonts w:ascii="Verdana" w:eastAsia="Verdana" w:hAnsi="Verdana" w:cs="Verdana"/>
          <w:color w:val="000000" w:themeColor="text1"/>
        </w:rPr>
        <w:t>ll Candidates</w:t>
      </w:r>
      <w:proofErr w:type="gramEnd"/>
      <w:r w:rsidR="00102F16" w:rsidRPr="006D1138">
        <w:rPr>
          <w:rFonts w:ascii="Verdana" w:eastAsia="Verdana" w:hAnsi="Verdana" w:cs="Verdana"/>
          <w:color w:val="000000" w:themeColor="text1"/>
        </w:rPr>
        <w:t xml:space="preserve"> Meetings for the o</w:t>
      </w:r>
      <w:r w:rsidRPr="006D1138">
        <w:rPr>
          <w:rFonts w:ascii="Verdana" w:eastAsia="Verdana" w:hAnsi="Verdana" w:cs="Verdana"/>
          <w:color w:val="000000" w:themeColor="text1"/>
        </w:rPr>
        <w:t xml:space="preserve">fficial posters. </w:t>
      </w:r>
      <w:r w:rsidR="00364452" w:rsidRPr="006D1138">
        <w:rPr>
          <w:rFonts w:ascii="Verdana" w:eastAsia="Verdana" w:hAnsi="Verdana" w:cs="Verdana"/>
          <w:color w:val="000000" w:themeColor="text1"/>
        </w:rPr>
        <w:t xml:space="preserve"> </w:t>
      </w:r>
      <w:r w:rsidRPr="006D1138">
        <w:rPr>
          <w:rFonts w:ascii="Verdana" w:eastAsia="Verdana" w:hAnsi="Verdana" w:cs="Verdana"/>
          <w:color w:val="000000" w:themeColor="text1"/>
        </w:rPr>
        <w:t>Candidates will have to design and produce their own promotional materials with the approval of the BDO (Approved promotional material will be stamped with the CCSAI logo</w:t>
      </w:r>
      <w:r w:rsidR="00114607">
        <w:rPr>
          <w:rFonts w:ascii="Verdana" w:eastAsia="Verdana" w:hAnsi="Verdana" w:cs="Verdana"/>
          <w:color w:val="000000" w:themeColor="text1"/>
        </w:rPr>
        <w:t>).</w:t>
      </w:r>
      <w:r w:rsidR="00364452" w:rsidRPr="006D1138">
        <w:rPr>
          <w:rFonts w:ascii="Verdana" w:eastAsia="Verdana" w:hAnsi="Verdana" w:cs="Verdana"/>
          <w:color w:val="000000" w:themeColor="text1"/>
        </w:rPr>
        <w:t xml:space="preserve"> </w:t>
      </w:r>
      <w:r w:rsidR="00102F16" w:rsidRPr="006D1138">
        <w:rPr>
          <w:rFonts w:ascii="Verdana" w:eastAsia="Verdana" w:hAnsi="Verdana" w:cs="Verdana"/>
          <w:color w:val="000000" w:themeColor="text1"/>
        </w:rPr>
        <w:t xml:space="preserve"> Approvals must be obtained at least 10 days before opening the vote.</w:t>
      </w:r>
      <w:r w:rsidR="005713FB" w:rsidRPr="006D1138">
        <w:rPr>
          <w:rFonts w:ascii="Verdana" w:eastAsia="Verdana" w:hAnsi="Verdana" w:cs="Verdana"/>
          <w:color w:val="000000" w:themeColor="text1"/>
        </w:rPr>
        <w:t xml:space="preserve"> </w:t>
      </w:r>
      <w:r w:rsidR="002B7972" w:rsidRPr="006D1138">
        <w:rPr>
          <w:rFonts w:ascii="Verdana" w:eastAsia="Verdana" w:hAnsi="Verdana" w:cs="Verdana"/>
          <w:color w:val="000000" w:themeColor="text1"/>
        </w:rPr>
        <w:t>Candidates must submit photo in the format criteria as developed by CCSAI.</w:t>
      </w:r>
      <w:r w:rsidR="002B7972">
        <w:rPr>
          <w:rFonts w:ascii="Verdana" w:eastAsia="Verdana" w:hAnsi="Verdana" w:cs="Verdana"/>
          <w:color w:val="000000" w:themeColor="text1"/>
        </w:rPr>
        <w:t xml:space="preserve"> </w:t>
      </w:r>
    </w:p>
    <w:p w14:paraId="111517DB" w14:textId="65368561" w:rsidR="00C21C97" w:rsidRPr="006C4ADB" w:rsidRDefault="00361BEF">
      <w:pPr>
        <w:spacing w:before="240" w:after="120" w:line="240" w:lineRule="auto"/>
        <w:ind w:left="1260" w:hanging="713"/>
        <w:jc w:val="both"/>
        <w:rPr>
          <w:rFonts w:ascii="Verdana" w:eastAsia="Verdana" w:hAnsi="Verdana" w:cs="Verdana"/>
          <w:color w:val="000000" w:themeColor="text1"/>
        </w:rPr>
      </w:pPr>
      <w:proofErr w:type="gramStart"/>
      <w:r w:rsidRPr="006C4ADB">
        <w:rPr>
          <w:rFonts w:ascii="Verdana" w:eastAsia="Verdana" w:hAnsi="Verdana" w:cs="Verdana"/>
          <w:color w:val="000000" w:themeColor="text1"/>
        </w:rPr>
        <w:lastRenderedPageBreak/>
        <w:t xml:space="preserve">4.8 </w:t>
      </w:r>
      <w:r w:rsidR="00D94CD9" w:rsidRPr="006C4ADB">
        <w:rPr>
          <w:rFonts w:ascii="Verdana" w:eastAsia="Verdana" w:hAnsi="Verdana" w:cs="Verdana"/>
          <w:color w:val="000000" w:themeColor="text1"/>
        </w:rPr>
        <w:t xml:space="preserve"> </w:t>
      </w:r>
      <w:r w:rsidRPr="006C4ADB">
        <w:rPr>
          <w:rFonts w:ascii="Verdana" w:eastAsia="Verdana" w:hAnsi="Verdana" w:cs="Verdana"/>
          <w:color w:val="000000" w:themeColor="text1"/>
        </w:rPr>
        <w:t>Candidates</w:t>
      </w:r>
      <w:proofErr w:type="gramEnd"/>
      <w:r w:rsidRPr="006C4ADB">
        <w:rPr>
          <w:rFonts w:ascii="Verdana" w:eastAsia="Verdana" w:hAnsi="Verdana" w:cs="Verdana"/>
          <w:color w:val="000000" w:themeColor="text1"/>
        </w:rPr>
        <w:t xml:space="preserve"> will provide a 150-words or less </w:t>
      </w:r>
      <w:r w:rsidR="002B7972">
        <w:rPr>
          <w:rFonts w:ascii="Verdana" w:eastAsia="Verdana" w:hAnsi="Verdana" w:cs="Verdana"/>
          <w:color w:val="000000" w:themeColor="text1"/>
        </w:rPr>
        <w:t>biography</w:t>
      </w:r>
      <w:r w:rsidR="002B7972" w:rsidRPr="006C4ADB">
        <w:rPr>
          <w:rFonts w:ascii="Verdana" w:eastAsia="Verdana" w:hAnsi="Verdana" w:cs="Verdana"/>
          <w:color w:val="000000" w:themeColor="text1"/>
        </w:rPr>
        <w:t xml:space="preserve"> </w:t>
      </w:r>
      <w:r w:rsidRPr="006C4ADB">
        <w:rPr>
          <w:rFonts w:ascii="Verdana" w:eastAsia="Verdana" w:hAnsi="Verdana" w:cs="Verdana"/>
          <w:color w:val="000000" w:themeColor="text1"/>
        </w:rPr>
        <w:t>for CCSAI’s promotional purposes.</w:t>
      </w:r>
    </w:p>
    <w:p w14:paraId="7140E248" w14:textId="7A159984" w:rsidR="00C21C97" w:rsidRPr="006C4ADB" w:rsidRDefault="00361BEF">
      <w:pPr>
        <w:spacing w:before="240" w:after="120" w:line="240" w:lineRule="auto"/>
        <w:ind w:left="1260" w:hanging="713"/>
        <w:jc w:val="both"/>
        <w:rPr>
          <w:rFonts w:ascii="Verdana" w:eastAsia="Verdana" w:hAnsi="Verdana" w:cs="Verdana"/>
        </w:rPr>
      </w:pPr>
      <w:r w:rsidRPr="006C4ADB">
        <w:rPr>
          <w:rFonts w:ascii="Verdana" w:eastAsia="Verdana" w:hAnsi="Verdana" w:cs="Verdana"/>
        </w:rPr>
        <w:t xml:space="preserve">4.9 </w:t>
      </w:r>
      <w:r w:rsidRPr="006C4ADB">
        <w:rPr>
          <w:rFonts w:ascii="Verdana" w:eastAsia="Verdana" w:hAnsi="Verdana" w:cs="Verdana"/>
        </w:rPr>
        <w:tab/>
        <w:t xml:space="preserve">All candidates shall present their social media strategy to be approved by the BDO, </w:t>
      </w:r>
      <w:r w:rsidRPr="006C4ADB">
        <w:rPr>
          <w:rFonts w:ascii="Verdana" w:eastAsia="Verdana" w:hAnsi="Verdana" w:cs="Verdana"/>
          <w:color w:val="000000" w:themeColor="text1"/>
        </w:rPr>
        <w:t xml:space="preserve">at the latest, by the </w:t>
      </w:r>
      <w:proofErr w:type="gramStart"/>
      <w:r w:rsidRPr="006C4ADB">
        <w:rPr>
          <w:rFonts w:ascii="Verdana" w:eastAsia="Verdana" w:hAnsi="Verdana" w:cs="Verdana"/>
          <w:color w:val="000000" w:themeColor="text1"/>
        </w:rPr>
        <w:t>All Candidates</w:t>
      </w:r>
      <w:proofErr w:type="gramEnd"/>
      <w:r w:rsidRPr="006C4ADB">
        <w:rPr>
          <w:rFonts w:ascii="Verdana" w:eastAsia="Verdana" w:hAnsi="Verdana" w:cs="Verdana"/>
          <w:color w:val="000000" w:themeColor="text1"/>
        </w:rPr>
        <w:t xml:space="preserve"> Meetings. Candidates cannot campaign on platforms not approved by the BDO. This includes campaigning done on behalf of the candidates. Please refer to section 10.3 within the Sanctioning Protocol if you are found in violation of this policy.</w:t>
      </w:r>
    </w:p>
    <w:p w14:paraId="672281A8" w14:textId="0082D8CD" w:rsidR="00C21C97" w:rsidRPr="006C4ADB" w:rsidRDefault="00361BEF" w:rsidP="008878CA">
      <w:pPr>
        <w:spacing w:before="240" w:after="120" w:line="240" w:lineRule="auto"/>
        <w:ind w:left="1260" w:hanging="720"/>
        <w:jc w:val="both"/>
        <w:rPr>
          <w:rFonts w:ascii="Verdana" w:eastAsia="Verdana" w:hAnsi="Verdana" w:cs="Verdana"/>
        </w:rPr>
      </w:pPr>
      <w:r w:rsidRPr="006C4ADB">
        <w:rPr>
          <w:rFonts w:ascii="Verdana" w:eastAsia="Verdana" w:hAnsi="Verdana" w:cs="Verdana"/>
        </w:rPr>
        <w:t>4.10</w:t>
      </w:r>
      <w:r w:rsidRPr="006C4ADB">
        <w:rPr>
          <w:rFonts w:ascii="Verdana" w:eastAsia="Verdana" w:hAnsi="Verdana" w:cs="Verdana"/>
          <w:b/>
        </w:rPr>
        <w:tab/>
      </w:r>
      <w:r w:rsidR="00102F16" w:rsidRPr="008878CA">
        <w:rPr>
          <w:rFonts w:ascii="Verdana" w:eastAsia="Verdana" w:hAnsi="Verdana" w:cs="Verdana"/>
        </w:rPr>
        <w:t>No campaigning shall be conducted on voting days.</w:t>
      </w:r>
      <w:r w:rsidR="00455E33" w:rsidRPr="008878CA">
        <w:rPr>
          <w:rFonts w:ascii="Verdana" w:eastAsia="Verdana" w:hAnsi="Verdana" w:cs="Verdana"/>
        </w:rPr>
        <w:t xml:space="preserve"> </w:t>
      </w:r>
      <w:r w:rsidR="00455E33" w:rsidRPr="008878CA">
        <w:rPr>
          <w:rFonts w:ascii="Verdana" w:eastAsia="Verdana" w:hAnsi="Verdana" w:cs="Verdana"/>
          <w:color w:val="000000"/>
        </w:rPr>
        <w:t>Candidates are prohibited from influencing students during voting by providing verbal or physical instructions on the process.</w:t>
      </w:r>
    </w:p>
    <w:p w14:paraId="54E8121D" w14:textId="1E1C32A4" w:rsidR="00C21C97" w:rsidRPr="006C4ADB" w:rsidRDefault="00361BEF">
      <w:pPr>
        <w:spacing w:before="240" w:after="120" w:line="240" w:lineRule="auto"/>
        <w:ind w:left="1260" w:hanging="713"/>
        <w:jc w:val="both"/>
        <w:rPr>
          <w:rFonts w:ascii="Verdana" w:eastAsia="Verdana" w:hAnsi="Verdana" w:cs="Verdana"/>
        </w:rPr>
      </w:pPr>
      <w:r w:rsidRPr="006C4ADB">
        <w:rPr>
          <w:rFonts w:ascii="Verdana" w:eastAsia="Verdana" w:hAnsi="Verdana" w:cs="Verdana"/>
        </w:rPr>
        <w:t>4.1</w:t>
      </w:r>
      <w:r w:rsidR="00C434C6">
        <w:rPr>
          <w:rFonts w:ascii="Verdana" w:eastAsia="Verdana" w:hAnsi="Verdana" w:cs="Verdana"/>
        </w:rPr>
        <w:t>1</w:t>
      </w:r>
      <w:r w:rsidRPr="006C4ADB">
        <w:rPr>
          <w:rFonts w:ascii="Verdana" w:eastAsia="Verdana" w:hAnsi="Verdana" w:cs="Verdana"/>
          <w:b/>
        </w:rPr>
        <w:t xml:space="preserve"> </w:t>
      </w:r>
      <w:r w:rsidRPr="006C4ADB">
        <w:rPr>
          <w:rFonts w:ascii="Verdana" w:eastAsia="Verdana" w:hAnsi="Verdana" w:cs="Verdana"/>
          <w:b/>
        </w:rPr>
        <w:tab/>
      </w:r>
      <w:r w:rsidRPr="006D1138">
        <w:rPr>
          <w:rFonts w:ascii="Verdana" w:eastAsia="Verdana" w:hAnsi="Verdana" w:cs="Verdana"/>
        </w:rPr>
        <w:t>A forum shall be organized each year by the BDO</w:t>
      </w:r>
      <w:r w:rsidR="00B04F4F" w:rsidRPr="006D1138">
        <w:rPr>
          <w:rFonts w:ascii="Verdana" w:eastAsia="Verdana" w:hAnsi="Verdana" w:cs="Verdana"/>
        </w:rPr>
        <w:t xml:space="preserve">, </w:t>
      </w:r>
      <w:r w:rsidR="002B7972" w:rsidRPr="006D1138">
        <w:rPr>
          <w:rFonts w:ascii="Verdana" w:eastAsia="Verdana" w:hAnsi="Verdana" w:cs="Verdana"/>
        </w:rPr>
        <w:t>with the support of the communications team</w:t>
      </w:r>
      <w:r w:rsidR="00B04F4F" w:rsidRPr="006D1138">
        <w:rPr>
          <w:rFonts w:ascii="Verdana" w:eastAsia="Verdana" w:hAnsi="Verdana" w:cs="Verdana"/>
        </w:rPr>
        <w:t xml:space="preserve">. </w:t>
      </w:r>
      <w:r w:rsidRPr="006D1138">
        <w:rPr>
          <w:rFonts w:ascii="Verdana" w:eastAsia="Verdana" w:hAnsi="Verdana" w:cs="Verdana"/>
        </w:rPr>
        <w:t>Candidates may not organize or challenge another candidate to a debate, forum or similar event</w:t>
      </w:r>
      <w:r w:rsidR="002B7972" w:rsidRPr="006D1138">
        <w:rPr>
          <w:rFonts w:ascii="Verdana" w:eastAsia="Verdana" w:hAnsi="Verdana" w:cs="Verdana"/>
        </w:rPr>
        <w:t>.</w:t>
      </w:r>
      <w:r w:rsidR="002B7972">
        <w:rPr>
          <w:rFonts w:ascii="Verdana" w:eastAsia="Verdana" w:hAnsi="Verdana" w:cs="Verdana"/>
        </w:rPr>
        <w:t xml:space="preserve"> </w:t>
      </w:r>
      <w:r w:rsidRPr="006C4ADB">
        <w:rPr>
          <w:rFonts w:ascii="Verdana" w:eastAsia="Verdana" w:hAnsi="Verdana" w:cs="Verdana"/>
        </w:rPr>
        <w:t xml:space="preserve">  </w:t>
      </w:r>
    </w:p>
    <w:p w14:paraId="29FEBAB2" w14:textId="3ACF7686" w:rsidR="00417060" w:rsidRPr="006C4ADB" w:rsidRDefault="00417060">
      <w:pPr>
        <w:spacing w:before="240" w:after="120" w:line="240" w:lineRule="auto"/>
        <w:ind w:left="1260" w:hanging="713"/>
        <w:jc w:val="both"/>
        <w:rPr>
          <w:rFonts w:ascii="Verdana" w:eastAsia="Verdana" w:hAnsi="Verdana" w:cs="Verdana"/>
        </w:rPr>
      </w:pPr>
      <w:r w:rsidRPr="006C4ADB">
        <w:rPr>
          <w:rFonts w:ascii="Verdana" w:eastAsia="Verdana" w:hAnsi="Verdana" w:cs="Verdana"/>
        </w:rPr>
        <w:t>4.1</w:t>
      </w:r>
      <w:r w:rsidR="00C434C6">
        <w:rPr>
          <w:rFonts w:ascii="Verdana" w:eastAsia="Verdana" w:hAnsi="Verdana" w:cs="Verdana"/>
        </w:rPr>
        <w:t>2</w:t>
      </w:r>
      <w:r w:rsidR="00C434C6">
        <w:rPr>
          <w:rFonts w:ascii="Verdana" w:eastAsia="Verdana" w:hAnsi="Verdana" w:cs="Verdana"/>
        </w:rPr>
        <w:tab/>
      </w:r>
      <w:r w:rsidRPr="008878CA">
        <w:rPr>
          <w:rFonts w:ascii="Verdana" w:eastAsia="Verdana" w:hAnsi="Verdana" w:cs="Verdana"/>
        </w:rPr>
        <w:t>Complaints from candidates must be given in writing to the BDO no later than the close of polls.</w:t>
      </w:r>
      <w:r w:rsidR="00B04F4F" w:rsidRPr="006C4ADB">
        <w:rPr>
          <w:rFonts w:ascii="Verdana" w:eastAsia="Verdana" w:hAnsi="Verdana" w:cs="Verdana"/>
        </w:rPr>
        <w:t xml:space="preserve"> </w:t>
      </w:r>
    </w:p>
    <w:p w14:paraId="6F75ADA3" w14:textId="77777777" w:rsidR="00035EDF" w:rsidRPr="006C4ADB" w:rsidRDefault="00035EDF">
      <w:pPr>
        <w:spacing w:before="240" w:after="120" w:line="240" w:lineRule="auto"/>
        <w:ind w:left="1260" w:hanging="713"/>
        <w:jc w:val="both"/>
        <w:rPr>
          <w:rFonts w:ascii="Verdana" w:eastAsia="Verdana" w:hAnsi="Verdana" w:cs="Verdana"/>
        </w:rPr>
      </w:pPr>
    </w:p>
    <w:p w14:paraId="660BD087" w14:textId="4402CE51" w:rsidR="00C21C97" w:rsidRPr="006C4ADB" w:rsidRDefault="00361BEF">
      <w:pPr>
        <w:numPr>
          <w:ilvl w:val="0"/>
          <w:numId w:val="3"/>
        </w:numPr>
        <w:spacing w:before="240" w:after="120" w:line="240" w:lineRule="auto"/>
        <w:rPr>
          <w:rFonts w:ascii="Verdana" w:eastAsia="Verdana" w:hAnsi="Verdana" w:cs="Verdana"/>
        </w:rPr>
      </w:pPr>
      <w:r w:rsidRPr="006C4ADB">
        <w:rPr>
          <w:rFonts w:ascii="Verdana" w:eastAsia="Verdana" w:hAnsi="Verdana" w:cs="Verdana"/>
          <w:b/>
        </w:rPr>
        <w:t>Election Expenses</w:t>
      </w:r>
      <w:r w:rsidR="00B04F4F" w:rsidRPr="006C4ADB">
        <w:rPr>
          <w:rFonts w:ascii="Verdana" w:eastAsia="Verdana" w:hAnsi="Verdana" w:cs="Verdana"/>
          <w:b/>
        </w:rPr>
        <w:t xml:space="preserve"> </w:t>
      </w:r>
    </w:p>
    <w:p w14:paraId="6E4BBDC1" w14:textId="77777777" w:rsidR="00C21C97" w:rsidRPr="006C4ADB" w:rsidRDefault="00361BEF">
      <w:pPr>
        <w:spacing w:before="240" w:after="120" w:line="240" w:lineRule="auto"/>
        <w:ind w:left="1260" w:hanging="720"/>
        <w:rPr>
          <w:rFonts w:ascii="Verdana" w:eastAsia="Verdana" w:hAnsi="Verdana" w:cs="Verdana"/>
        </w:rPr>
      </w:pPr>
      <w:r w:rsidRPr="006C4ADB">
        <w:rPr>
          <w:rFonts w:ascii="Verdana" w:eastAsia="Verdana" w:hAnsi="Verdana" w:cs="Verdana"/>
        </w:rPr>
        <w:t>5.1</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Candidates may spend up to the following amounts for campaign materials and strategies:</w:t>
      </w:r>
    </w:p>
    <w:p w14:paraId="6ABB98D6" w14:textId="607A5C88" w:rsidR="00C21C97" w:rsidRPr="008878CA" w:rsidRDefault="00361BEF" w:rsidP="00957518">
      <w:pPr>
        <w:numPr>
          <w:ilvl w:val="0"/>
          <w:numId w:val="1"/>
        </w:numPr>
        <w:pBdr>
          <w:top w:val="nil"/>
          <w:left w:val="nil"/>
          <w:bottom w:val="nil"/>
          <w:right w:val="nil"/>
          <w:between w:val="nil"/>
        </w:pBdr>
        <w:spacing w:before="240" w:after="120" w:line="240" w:lineRule="auto"/>
        <w:jc w:val="both"/>
        <w:rPr>
          <w:rFonts w:ascii="Verdana" w:hAnsi="Verdana"/>
          <w:color w:val="000000"/>
        </w:rPr>
      </w:pPr>
      <w:r w:rsidRPr="006C4ADB">
        <w:rPr>
          <w:rFonts w:ascii="Verdana" w:eastAsia="Verdana" w:hAnsi="Verdana" w:cs="Verdana"/>
        </w:rPr>
        <w:t>$</w:t>
      </w:r>
      <w:r w:rsidR="00957518" w:rsidRPr="006C4ADB">
        <w:rPr>
          <w:rFonts w:ascii="Verdana" w:eastAsia="Verdana" w:hAnsi="Verdana" w:cs="Verdana"/>
          <w:color w:val="000000" w:themeColor="text1"/>
        </w:rPr>
        <w:t>200 for P</w:t>
      </w:r>
      <w:r w:rsidRPr="006C4ADB">
        <w:rPr>
          <w:rFonts w:ascii="Verdana" w:eastAsia="Verdana" w:hAnsi="Verdana" w:cs="Verdana"/>
          <w:color w:val="000000" w:themeColor="text1"/>
        </w:rPr>
        <w:t>resident, $50 for Vice</w:t>
      </w:r>
      <w:r w:rsidR="00455E33" w:rsidRPr="006C4ADB">
        <w:rPr>
          <w:rFonts w:ascii="Verdana" w:eastAsia="Verdana" w:hAnsi="Verdana" w:cs="Verdana"/>
          <w:color w:val="000000" w:themeColor="text1"/>
        </w:rPr>
        <w:t xml:space="preserve"> Presidents</w:t>
      </w:r>
      <w:r w:rsidRPr="006C4ADB">
        <w:rPr>
          <w:rFonts w:ascii="Verdana" w:eastAsia="Verdana" w:hAnsi="Verdana" w:cs="Verdana"/>
          <w:color w:val="000000" w:themeColor="text1"/>
        </w:rPr>
        <w:t xml:space="preserve">. Expenses must be approved by the BDO before they are incurred. </w:t>
      </w:r>
      <w:r w:rsidRPr="006C4ADB">
        <w:rPr>
          <w:rFonts w:ascii="Verdana" w:eastAsia="Verdana" w:hAnsi="Verdana" w:cs="Verdana"/>
          <w:color w:val="000000"/>
        </w:rPr>
        <w:t xml:space="preserve">The amounts will be fully reimbursed after elections </w:t>
      </w:r>
      <w:r w:rsidRPr="006C4ADB">
        <w:rPr>
          <w:rFonts w:ascii="Verdana" w:eastAsia="Verdana" w:hAnsi="Verdana" w:cs="Verdana"/>
        </w:rPr>
        <w:t xml:space="preserve">once receipts are </w:t>
      </w:r>
      <w:proofErr w:type="gramStart"/>
      <w:r w:rsidRPr="006C4ADB">
        <w:rPr>
          <w:rFonts w:ascii="Verdana" w:eastAsia="Verdana" w:hAnsi="Verdana" w:cs="Verdana"/>
        </w:rPr>
        <w:t>received.</w:t>
      </w:r>
      <w:r w:rsidR="003C4113">
        <w:rPr>
          <w:rFonts w:ascii="Verdana" w:eastAsia="Verdana" w:hAnsi="Verdana" w:cs="Verdana"/>
        </w:rPr>
        <w:t>`</w:t>
      </w:r>
      <w:proofErr w:type="gramEnd"/>
    </w:p>
    <w:p w14:paraId="39E3302B" w14:textId="77777777" w:rsidR="00C21C97" w:rsidRPr="006C4ADB" w:rsidRDefault="00361BEF">
      <w:pPr>
        <w:spacing w:before="240" w:after="120" w:line="240" w:lineRule="auto"/>
        <w:ind w:left="1260" w:hanging="720"/>
        <w:rPr>
          <w:rFonts w:ascii="Verdana" w:eastAsia="Verdana" w:hAnsi="Verdana" w:cs="Verdana"/>
        </w:rPr>
      </w:pPr>
      <w:r w:rsidRPr="006C4ADB">
        <w:rPr>
          <w:rFonts w:ascii="Verdana" w:eastAsia="Verdana" w:hAnsi="Verdana" w:cs="Verdana"/>
        </w:rPr>
        <w:t>5.2</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 xml:space="preserve">All receipts shall be submitted and recorded on the Campaign Expense Form.  All expenses must be reported and submitted. </w:t>
      </w:r>
    </w:p>
    <w:p w14:paraId="5BBBC713" w14:textId="77777777" w:rsidR="00C21C97" w:rsidRPr="006C4ADB" w:rsidRDefault="00361BEF">
      <w:pPr>
        <w:spacing w:before="240" w:after="120" w:line="240" w:lineRule="auto"/>
        <w:ind w:left="1260" w:hanging="720"/>
        <w:rPr>
          <w:rFonts w:ascii="Verdana" w:eastAsia="Verdana" w:hAnsi="Verdana" w:cs="Verdana"/>
        </w:rPr>
      </w:pPr>
      <w:r w:rsidRPr="006C4ADB">
        <w:rPr>
          <w:rFonts w:ascii="Verdana" w:eastAsia="Verdana" w:hAnsi="Verdana" w:cs="Verdana"/>
        </w:rPr>
        <w:t>5.3</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Any inconsistencies in financial reporting shall be consi</w:t>
      </w:r>
      <w:r w:rsidRPr="006C4ADB">
        <w:rPr>
          <w:rFonts w:ascii="Verdana" w:eastAsia="Verdana" w:hAnsi="Verdana" w:cs="Verdana"/>
          <w:color w:val="000000" w:themeColor="text1"/>
        </w:rPr>
        <w:t>dered a violation of the Elections Policy and candidates may be subject to sanctions up to and including disqualification by the BDO and ED/CEO.</w:t>
      </w:r>
    </w:p>
    <w:p w14:paraId="4DD0FB7E" w14:textId="77777777" w:rsidR="00C21C97" w:rsidRPr="006C4ADB" w:rsidRDefault="00361BEF">
      <w:pPr>
        <w:spacing w:before="240" w:after="120" w:line="240" w:lineRule="auto"/>
        <w:ind w:left="1260" w:hanging="713"/>
        <w:rPr>
          <w:rFonts w:ascii="Verdana" w:eastAsia="Verdana" w:hAnsi="Verdana" w:cs="Verdana"/>
        </w:rPr>
      </w:pPr>
      <w:r w:rsidRPr="006C4ADB">
        <w:rPr>
          <w:rFonts w:ascii="Verdana" w:eastAsia="Verdana" w:hAnsi="Verdana" w:cs="Verdana"/>
        </w:rPr>
        <w:t>5.4</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Any donations shall be within the limits established in 5.1. Donated money/goods/materials shall be reported on the Campaign Expense Form.</w:t>
      </w:r>
    </w:p>
    <w:p w14:paraId="654CF793" w14:textId="77777777" w:rsidR="00C21C97" w:rsidRPr="006C4ADB" w:rsidRDefault="00361BEF">
      <w:pPr>
        <w:spacing w:before="240" w:after="120" w:line="240" w:lineRule="auto"/>
        <w:ind w:left="1260" w:hanging="720"/>
        <w:rPr>
          <w:rFonts w:ascii="Verdana" w:eastAsia="Verdana" w:hAnsi="Verdana" w:cs="Verdana"/>
        </w:rPr>
      </w:pPr>
      <w:r w:rsidRPr="006C4ADB">
        <w:rPr>
          <w:rFonts w:ascii="Verdana" w:eastAsia="Verdana" w:hAnsi="Verdana" w:cs="Verdana"/>
        </w:rPr>
        <w:t>5.5</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The BDO and ED/CEO shall assign a cost to any campaign materials and services received for free or at a discounted price.</w:t>
      </w:r>
    </w:p>
    <w:p w14:paraId="54C2A455" w14:textId="77777777" w:rsidR="00C21C97" w:rsidRPr="006C4ADB" w:rsidRDefault="00361BEF">
      <w:pPr>
        <w:spacing w:before="240" w:after="120" w:line="240" w:lineRule="auto"/>
        <w:ind w:left="1260" w:hanging="713"/>
        <w:jc w:val="both"/>
        <w:rPr>
          <w:rFonts w:ascii="Verdana" w:eastAsia="Verdana" w:hAnsi="Verdana" w:cs="Verdana"/>
        </w:rPr>
      </w:pPr>
      <w:r w:rsidRPr="006C4ADB">
        <w:rPr>
          <w:rFonts w:ascii="Verdana" w:eastAsia="Verdana" w:hAnsi="Verdana" w:cs="Verdana"/>
        </w:rPr>
        <w:t>5.6</w:t>
      </w:r>
      <w:r w:rsidRPr="006C4ADB">
        <w:rPr>
          <w:rFonts w:ascii="Verdana" w:eastAsia="Verdana" w:hAnsi="Verdana" w:cs="Verdana"/>
          <w:b/>
        </w:rPr>
        <w:t xml:space="preserve"> </w:t>
      </w:r>
      <w:r w:rsidRPr="006C4ADB">
        <w:rPr>
          <w:rFonts w:ascii="Verdana" w:eastAsia="Verdana" w:hAnsi="Verdana" w:cs="Verdana"/>
          <w:b/>
        </w:rPr>
        <w:tab/>
      </w:r>
      <w:r w:rsidRPr="006C4ADB">
        <w:rPr>
          <w:rFonts w:ascii="Verdana" w:eastAsia="Verdana" w:hAnsi="Verdana" w:cs="Verdana"/>
        </w:rPr>
        <w:t xml:space="preserve">In the event that goods or services are donated to a candidate, the estimated value of the goods or services shall be included in the expenditure report. All materials and services shall be valued at fair </w:t>
      </w:r>
      <w:r w:rsidRPr="006C4ADB">
        <w:rPr>
          <w:rFonts w:ascii="Verdana" w:eastAsia="Verdana" w:hAnsi="Verdana" w:cs="Verdana"/>
        </w:rPr>
        <w:lastRenderedPageBreak/>
        <w:t xml:space="preserve">market price. No value shall be placed on donated unskilled labour but skilled labour (web design, t-shirt design) shall be valued at fair market price. </w:t>
      </w:r>
    </w:p>
    <w:p w14:paraId="4A273A3A" w14:textId="77777777" w:rsidR="00C21C97" w:rsidRPr="008878CA" w:rsidRDefault="00361BEF">
      <w:pPr>
        <w:pBdr>
          <w:top w:val="nil"/>
          <w:left w:val="nil"/>
          <w:bottom w:val="nil"/>
          <w:right w:val="nil"/>
          <w:between w:val="nil"/>
        </w:pBdr>
        <w:spacing w:after="0"/>
        <w:ind w:left="1260" w:hanging="720"/>
        <w:jc w:val="both"/>
        <w:rPr>
          <w:rFonts w:ascii="Verdana" w:eastAsia="Verdana" w:hAnsi="Verdana" w:cs="Verdana"/>
          <w:color w:val="000000"/>
        </w:rPr>
      </w:pPr>
      <w:r w:rsidRPr="008878CA">
        <w:rPr>
          <w:rFonts w:ascii="Verdana" w:eastAsia="Verdana" w:hAnsi="Verdana" w:cs="Verdana"/>
          <w:color w:val="000000"/>
        </w:rPr>
        <w:t xml:space="preserve">5.7 </w:t>
      </w:r>
      <w:r w:rsidRPr="008878CA">
        <w:rPr>
          <w:rFonts w:ascii="Verdana" w:eastAsia="Verdana" w:hAnsi="Verdana" w:cs="Verdana"/>
          <w:color w:val="000000"/>
        </w:rPr>
        <w:tab/>
      </w:r>
      <w:r w:rsidRPr="006C4ADB">
        <w:rPr>
          <w:rFonts w:ascii="Verdana" w:eastAsia="Verdana" w:hAnsi="Verdana" w:cs="Verdana"/>
          <w:color w:val="000000"/>
        </w:rPr>
        <w:t>Each candidate will be reimbursed for</w:t>
      </w:r>
      <w:r w:rsidRPr="006C4ADB">
        <w:rPr>
          <w:rFonts w:ascii="Verdana" w:eastAsia="Verdana" w:hAnsi="Verdana" w:cs="Verdana"/>
        </w:rPr>
        <w:t xml:space="preserve"> 100%</w:t>
      </w:r>
      <w:r w:rsidRPr="006C4ADB">
        <w:rPr>
          <w:rFonts w:ascii="Verdana" w:eastAsia="Verdana" w:hAnsi="Verdana" w:cs="Verdana"/>
          <w:color w:val="000000"/>
        </w:rPr>
        <w:t xml:space="preserve"> of the campaign expenses that they incur, not including donations, so long as they finish the election as a valid candidate and have reported and submitted a record of these expenses as required.</w:t>
      </w:r>
      <w:r w:rsidRPr="008878CA">
        <w:rPr>
          <w:rFonts w:ascii="Verdana" w:eastAsia="Verdana" w:hAnsi="Verdana" w:cs="Verdana"/>
          <w:color w:val="000000"/>
        </w:rPr>
        <w:t xml:space="preserve"> </w:t>
      </w:r>
    </w:p>
    <w:p w14:paraId="2C68437E" w14:textId="51909D25" w:rsidR="00417060" w:rsidRPr="008878CA" w:rsidRDefault="00361BEF" w:rsidP="00417060">
      <w:pPr>
        <w:spacing w:before="240" w:after="120" w:line="240" w:lineRule="auto"/>
        <w:ind w:left="1260" w:hanging="713"/>
        <w:jc w:val="both"/>
        <w:rPr>
          <w:rFonts w:ascii="Verdana" w:eastAsia="Verdana" w:hAnsi="Verdana" w:cs="Verdana"/>
          <w:color w:val="000000"/>
        </w:rPr>
      </w:pPr>
      <w:r w:rsidRPr="008878CA">
        <w:rPr>
          <w:rFonts w:ascii="Verdana" w:eastAsia="Verdana" w:hAnsi="Verdana" w:cs="Verdana"/>
          <w:color w:val="000000"/>
        </w:rPr>
        <w:t>5.8</w:t>
      </w:r>
      <w:r w:rsidRPr="008878CA">
        <w:rPr>
          <w:rFonts w:ascii="Verdana" w:eastAsia="Verdana" w:hAnsi="Verdana" w:cs="Verdana"/>
          <w:b/>
          <w:color w:val="000000"/>
        </w:rPr>
        <w:t xml:space="preserve"> </w:t>
      </w:r>
      <w:r w:rsidRPr="008878CA">
        <w:rPr>
          <w:rFonts w:ascii="Verdana" w:eastAsia="Verdana" w:hAnsi="Verdana" w:cs="Verdana"/>
          <w:b/>
          <w:color w:val="000000"/>
        </w:rPr>
        <w:tab/>
      </w:r>
      <w:r w:rsidRPr="006D1138">
        <w:rPr>
          <w:rFonts w:ascii="Verdana" w:eastAsia="Verdana" w:hAnsi="Verdana" w:cs="Verdana"/>
          <w:color w:val="000000"/>
        </w:rPr>
        <w:t xml:space="preserve">Under no circumstances is a candidate allowed to pool, share or donate </w:t>
      </w:r>
      <w:r w:rsidR="00AF3E1A" w:rsidRPr="006D1138">
        <w:rPr>
          <w:rFonts w:ascii="Verdana" w:eastAsia="Verdana" w:hAnsi="Verdana" w:cs="Verdana"/>
          <w:color w:val="000000"/>
        </w:rPr>
        <w:t>their</w:t>
      </w:r>
      <w:r w:rsidRPr="006D1138">
        <w:rPr>
          <w:rFonts w:ascii="Verdana" w:eastAsia="Verdana" w:hAnsi="Verdana" w:cs="Verdana"/>
          <w:color w:val="000000"/>
        </w:rPr>
        <w:t xml:space="preserve"> funds</w:t>
      </w:r>
      <w:r w:rsidRPr="008878CA">
        <w:rPr>
          <w:rFonts w:ascii="Verdana" w:eastAsia="Verdana" w:hAnsi="Verdana" w:cs="Verdana"/>
          <w:color w:val="000000"/>
        </w:rPr>
        <w:t xml:space="preserve"> with another candidate.</w:t>
      </w:r>
    </w:p>
    <w:p w14:paraId="1CD54B4A" w14:textId="547837AA" w:rsidR="00417060" w:rsidRPr="008878CA" w:rsidRDefault="00417060" w:rsidP="00417060">
      <w:pPr>
        <w:spacing w:before="240" w:after="120" w:line="240" w:lineRule="auto"/>
        <w:ind w:left="1260" w:hanging="713"/>
        <w:jc w:val="both"/>
        <w:rPr>
          <w:rFonts w:ascii="Verdana" w:eastAsia="Verdana" w:hAnsi="Verdana" w:cs="Verdana"/>
          <w:color w:val="000000"/>
        </w:rPr>
      </w:pPr>
      <w:r w:rsidRPr="008878CA">
        <w:rPr>
          <w:rFonts w:ascii="Verdana" w:eastAsia="Verdana" w:hAnsi="Verdana" w:cs="Verdana"/>
          <w:color w:val="000000"/>
        </w:rPr>
        <w:t xml:space="preserve">5.9 </w:t>
      </w:r>
      <w:r w:rsidRPr="008878CA">
        <w:rPr>
          <w:rFonts w:ascii="Verdana" w:eastAsia="Verdana" w:hAnsi="Verdana" w:cs="Verdana"/>
          <w:color w:val="000000"/>
        </w:rPr>
        <w:tab/>
        <w:t xml:space="preserve">Candidate expenses must be submitted no later than </w:t>
      </w:r>
      <w:r w:rsidR="00035EDF" w:rsidRPr="008878CA">
        <w:rPr>
          <w:rFonts w:ascii="Verdana" w:eastAsia="Verdana" w:hAnsi="Verdana" w:cs="Verdana"/>
          <w:color w:val="000000"/>
        </w:rPr>
        <w:t xml:space="preserve">five (5) </w:t>
      </w:r>
      <w:r w:rsidRPr="008878CA">
        <w:rPr>
          <w:rFonts w:ascii="Verdana" w:eastAsia="Verdana" w:hAnsi="Verdana" w:cs="Verdana"/>
          <w:color w:val="000000"/>
        </w:rPr>
        <w:t>business days from the close of polls.</w:t>
      </w:r>
    </w:p>
    <w:p w14:paraId="1B568EB6" w14:textId="5089E6DB" w:rsidR="00C21C97" w:rsidRPr="006C4ADB" w:rsidRDefault="00361BEF">
      <w:pPr>
        <w:numPr>
          <w:ilvl w:val="0"/>
          <w:numId w:val="2"/>
        </w:numPr>
        <w:spacing w:before="240" w:after="120" w:line="240" w:lineRule="auto"/>
        <w:rPr>
          <w:rFonts w:ascii="Verdana" w:eastAsia="Verdana" w:hAnsi="Verdana" w:cs="Verdana"/>
          <w:b/>
        </w:rPr>
      </w:pPr>
      <w:r w:rsidRPr="006C4ADB">
        <w:rPr>
          <w:rFonts w:ascii="Verdana" w:eastAsia="Verdana" w:hAnsi="Verdana" w:cs="Verdana"/>
          <w:b/>
        </w:rPr>
        <w:t xml:space="preserve">Election Procedures for Candidates Holding </w:t>
      </w:r>
      <w:r w:rsidR="00E27576" w:rsidRPr="006C4ADB">
        <w:rPr>
          <w:rFonts w:ascii="Verdana" w:eastAsia="Verdana" w:hAnsi="Verdana" w:cs="Verdana"/>
          <w:b/>
        </w:rPr>
        <w:t>Elected Positions</w:t>
      </w:r>
    </w:p>
    <w:p w14:paraId="62ADAB2A" w14:textId="4F7FE836" w:rsidR="00C21C97" w:rsidRPr="006C4ADB" w:rsidRDefault="00361BEF">
      <w:pPr>
        <w:numPr>
          <w:ilvl w:val="1"/>
          <w:numId w:val="2"/>
        </w:numPr>
        <w:pBdr>
          <w:top w:val="nil"/>
          <w:left w:val="nil"/>
          <w:bottom w:val="nil"/>
          <w:right w:val="nil"/>
          <w:between w:val="nil"/>
        </w:pBdr>
        <w:spacing w:before="120"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All candidates that are holding an elected </w:t>
      </w:r>
      <w:r w:rsidR="00654C6B" w:rsidRPr="006C4ADB">
        <w:rPr>
          <w:rFonts w:ascii="Verdana" w:eastAsia="Verdana" w:hAnsi="Verdana" w:cs="Verdana"/>
          <w:color w:val="000000"/>
        </w:rPr>
        <w:t>position</w:t>
      </w:r>
      <w:r w:rsidRPr="006C4ADB">
        <w:rPr>
          <w:rFonts w:ascii="Verdana" w:eastAsia="Verdana" w:hAnsi="Verdana" w:cs="Verdana"/>
          <w:color w:val="000000"/>
        </w:rPr>
        <w:t xml:space="preserve"> on the current Board of Directors or are employed by the CCSAI shall refrain from using association resources for campaigning purposes</w:t>
      </w:r>
      <w:r w:rsidR="00ED1A93">
        <w:rPr>
          <w:rFonts w:ascii="Verdana" w:eastAsia="Verdana" w:hAnsi="Verdana" w:cs="Verdana"/>
          <w:color w:val="000000"/>
        </w:rPr>
        <w:t xml:space="preserve"> </w:t>
      </w:r>
      <w:r w:rsidR="00ED1A93" w:rsidRPr="00A43B81">
        <w:rPr>
          <w:rFonts w:ascii="Verdana" w:eastAsia="Verdana" w:hAnsi="Verdana" w:cs="Verdana"/>
          <w:color w:val="000000"/>
          <w:highlight w:val="yellow"/>
        </w:rPr>
        <w:t>and fraternizing with candidates</w:t>
      </w:r>
      <w:r w:rsidRPr="006C4ADB">
        <w:rPr>
          <w:rFonts w:ascii="Verdana" w:eastAsia="Verdana" w:hAnsi="Verdana" w:cs="Verdana"/>
          <w:color w:val="000000"/>
        </w:rPr>
        <w:t xml:space="preserve">. </w:t>
      </w:r>
    </w:p>
    <w:p w14:paraId="3B8C5C4D" w14:textId="77777777" w:rsidR="00C21C97" w:rsidRPr="006C4ADB" w:rsidRDefault="00C21C97">
      <w:pPr>
        <w:pBdr>
          <w:top w:val="nil"/>
          <w:left w:val="nil"/>
          <w:bottom w:val="nil"/>
          <w:right w:val="nil"/>
          <w:between w:val="nil"/>
        </w:pBdr>
        <w:spacing w:after="0"/>
        <w:ind w:left="720" w:hanging="720"/>
        <w:rPr>
          <w:rFonts w:ascii="Verdana" w:eastAsia="Verdana" w:hAnsi="Verdana" w:cs="Verdana"/>
          <w:color w:val="000000"/>
        </w:rPr>
      </w:pPr>
    </w:p>
    <w:p w14:paraId="12BDBAFC" w14:textId="737E480B" w:rsidR="00C21C97" w:rsidRPr="006D1138" w:rsidRDefault="00361BEF" w:rsidP="00AF3E1A">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D1138">
        <w:rPr>
          <w:rFonts w:ascii="Verdana" w:eastAsia="Verdana" w:hAnsi="Verdana" w:cs="Verdana"/>
          <w:color w:val="000000"/>
        </w:rPr>
        <w:t xml:space="preserve">Any candidate interested in running for the position of </w:t>
      </w:r>
      <w:r w:rsidRPr="006D1138">
        <w:rPr>
          <w:rFonts w:ascii="Verdana" w:eastAsia="Verdana" w:hAnsi="Verdana" w:cs="Verdana"/>
          <w:b/>
          <w:color w:val="000000"/>
        </w:rPr>
        <w:t>Vice President</w:t>
      </w:r>
      <w:r w:rsidRPr="006D1138">
        <w:rPr>
          <w:rFonts w:ascii="Verdana" w:eastAsia="Verdana" w:hAnsi="Verdana" w:cs="Verdana"/>
          <w:color w:val="000000"/>
        </w:rPr>
        <w:t xml:space="preserve"> must advise the </w:t>
      </w:r>
      <w:r w:rsidR="002B7972" w:rsidRPr="006D1138">
        <w:rPr>
          <w:rFonts w:ascii="Verdana" w:eastAsia="Verdana" w:hAnsi="Verdana" w:cs="Verdana"/>
          <w:color w:val="000000"/>
        </w:rPr>
        <w:t xml:space="preserve">BDO and </w:t>
      </w:r>
      <w:r w:rsidRPr="006D1138">
        <w:rPr>
          <w:rFonts w:ascii="Verdana" w:eastAsia="Verdana" w:hAnsi="Verdana" w:cs="Verdana"/>
          <w:color w:val="000000"/>
        </w:rPr>
        <w:t xml:space="preserve">ED/CEO in writing of their intention to run by 12 noon (12pm), </w:t>
      </w:r>
      <w:r w:rsidR="00616063" w:rsidRPr="006D1138">
        <w:rPr>
          <w:rFonts w:ascii="Verdana" w:eastAsia="Verdana" w:hAnsi="Verdana" w:cs="Verdana"/>
          <w:color w:val="000000"/>
        </w:rPr>
        <w:t xml:space="preserve">at least </w:t>
      </w:r>
      <w:r w:rsidRPr="006D1138">
        <w:rPr>
          <w:rFonts w:ascii="Verdana" w:eastAsia="Verdana" w:hAnsi="Verdana" w:cs="Verdana"/>
          <w:color w:val="000000"/>
        </w:rPr>
        <w:t xml:space="preserve">two (2) business days prior to the opening of nominations. Candidates who intend to run for </w:t>
      </w:r>
      <w:r w:rsidRPr="006D1138">
        <w:rPr>
          <w:rFonts w:ascii="Verdana" w:eastAsia="Verdana" w:hAnsi="Verdana" w:cs="Verdana"/>
          <w:b/>
          <w:color w:val="000000"/>
        </w:rPr>
        <w:t>President</w:t>
      </w:r>
      <w:r w:rsidRPr="006D1138">
        <w:rPr>
          <w:rFonts w:ascii="Verdana" w:eastAsia="Verdana" w:hAnsi="Verdana" w:cs="Verdana"/>
          <w:color w:val="000000"/>
        </w:rPr>
        <w:t xml:space="preserve"> must advise the </w:t>
      </w:r>
      <w:r w:rsidR="002B7972" w:rsidRPr="006D1138">
        <w:rPr>
          <w:rFonts w:ascii="Verdana" w:eastAsia="Verdana" w:hAnsi="Verdana" w:cs="Verdana"/>
          <w:color w:val="000000"/>
        </w:rPr>
        <w:t xml:space="preserve">BDO and </w:t>
      </w:r>
      <w:r w:rsidRPr="006D1138">
        <w:rPr>
          <w:rFonts w:ascii="Verdana" w:eastAsia="Verdana" w:hAnsi="Verdana" w:cs="Verdana"/>
          <w:color w:val="000000"/>
        </w:rPr>
        <w:t>ED/CEO in writing of their intention to run by 12 noon (12pm)</w:t>
      </w:r>
      <w:r w:rsidR="00AF3E1A" w:rsidRPr="006D1138">
        <w:rPr>
          <w:rFonts w:ascii="Verdana" w:eastAsia="Verdana" w:hAnsi="Verdana" w:cs="Verdana"/>
          <w:color w:val="000000"/>
        </w:rPr>
        <w:t>, December 15</w:t>
      </w:r>
      <w:r w:rsidR="00AF3E1A" w:rsidRPr="006D1138">
        <w:rPr>
          <w:rFonts w:ascii="Verdana" w:eastAsia="Verdana" w:hAnsi="Verdana" w:cs="Verdana"/>
          <w:color w:val="000000"/>
          <w:vertAlign w:val="superscript"/>
        </w:rPr>
        <w:t>th</w:t>
      </w:r>
      <w:r w:rsidR="00AF3E1A" w:rsidRPr="006D1138">
        <w:rPr>
          <w:rFonts w:ascii="Verdana" w:eastAsia="Verdana" w:hAnsi="Verdana" w:cs="Verdana"/>
          <w:color w:val="000000"/>
        </w:rPr>
        <w:t xml:space="preserve"> 2020. In the event that no board member is interested in running for President, CCSAI </w:t>
      </w:r>
      <w:r w:rsidR="00E27576" w:rsidRPr="006D1138">
        <w:rPr>
          <w:rFonts w:ascii="Verdana" w:eastAsia="Verdana" w:hAnsi="Verdana" w:cs="Verdana"/>
          <w:color w:val="000000"/>
        </w:rPr>
        <w:t>appointed board of directors (excluding BDO), Advocates, Advising Council Members, Club Liaison, and Events Liaison</w:t>
      </w:r>
      <w:r w:rsidR="00AF3E1A" w:rsidRPr="006D1138">
        <w:rPr>
          <w:rFonts w:ascii="Verdana" w:eastAsia="Verdana" w:hAnsi="Verdana" w:cs="Verdana"/>
          <w:color w:val="000000"/>
        </w:rPr>
        <w:t xml:space="preserve"> are eligible to </w:t>
      </w:r>
      <w:r w:rsidR="00BE0211" w:rsidRPr="006D1138">
        <w:rPr>
          <w:rFonts w:ascii="Verdana" w:eastAsia="Verdana" w:hAnsi="Verdana" w:cs="Verdana"/>
          <w:color w:val="000000"/>
        </w:rPr>
        <w:t xml:space="preserve">submit an application </w:t>
      </w:r>
      <w:r w:rsidRPr="006D1138">
        <w:rPr>
          <w:rFonts w:ascii="Verdana" w:eastAsia="Verdana" w:hAnsi="Verdana" w:cs="Verdana"/>
          <w:color w:val="000000"/>
        </w:rPr>
        <w:t>at least seven (7) business days prior to the opening of nominations.</w:t>
      </w:r>
    </w:p>
    <w:p w14:paraId="13BB1431" w14:textId="77777777" w:rsidR="00C21C97" w:rsidRPr="006C4ADB" w:rsidRDefault="00C21C97">
      <w:pPr>
        <w:pBdr>
          <w:top w:val="nil"/>
          <w:left w:val="nil"/>
          <w:bottom w:val="nil"/>
          <w:right w:val="nil"/>
          <w:between w:val="nil"/>
        </w:pBdr>
        <w:spacing w:after="0" w:line="240" w:lineRule="auto"/>
        <w:ind w:left="1260" w:hanging="720"/>
        <w:jc w:val="both"/>
        <w:rPr>
          <w:rFonts w:ascii="Verdana" w:eastAsia="Verdana" w:hAnsi="Verdana" w:cs="Verdana"/>
          <w:color w:val="000000"/>
        </w:rPr>
      </w:pPr>
    </w:p>
    <w:p w14:paraId="0B024996" w14:textId="77777777"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Candidates must take a leave of absence from the time </w:t>
      </w:r>
      <w:r w:rsidRPr="006C4ADB">
        <w:rPr>
          <w:rFonts w:ascii="Verdana" w:eastAsia="Verdana" w:hAnsi="Verdana" w:cs="Verdana"/>
        </w:rPr>
        <w:t xml:space="preserve">campaigning starts </w:t>
      </w:r>
      <w:r w:rsidRPr="006C4ADB">
        <w:rPr>
          <w:rFonts w:ascii="Verdana" w:eastAsia="Verdana" w:hAnsi="Verdana" w:cs="Verdana"/>
          <w:color w:val="000000"/>
        </w:rPr>
        <w:t>until the close of polls. In the event a candidate is acclaimed they may return to office upon notification from the BDO.</w:t>
      </w:r>
    </w:p>
    <w:p w14:paraId="71CDB24A" w14:textId="77777777" w:rsidR="00C21C97" w:rsidRPr="006C4ADB" w:rsidRDefault="00C21C97">
      <w:pPr>
        <w:pBdr>
          <w:top w:val="nil"/>
          <w:left w:val="nil"/>
          <w:bottom w:val="nil"/>
          <w:right w:val="nil"/>
          <w:between w:val="nil"/>
        </w:pBdr>
        <w:spacing w:after="0" w:line="240" w:lineRule="auto"/>
        <w:ind w:left="1260" w:hanging="720"/>
        <w:rPr>
          <w:rFonts w:ascii="Verdana" w:eastAsia="Verdana" w:hAnsi="Verdana" w:cs="Verdana"/>
          <w:color w:val="000000"/>
        </w:rPr>
      </w:pPr>
    </w:p>
    <w:p w14:paraId="7B3DC6ED" w14:textId="453723AA"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Candidates who have </w:t>
      </w:r>
      <w:r w:rsidRPr="006D1138">
        <w:rPr>
          <w:rFonts w:ascii="Verdana" w:eastAsia="Verdana" w:hAnsi="Verdana" w:cs="Verdana"/>
          <w:color w:val="000000"/>
        </w:rPr>
        <w:t xml:space="preserve">notified the </w:t>
      </w:r>
      <w:r w:rsidR="002B7972" w:rsidRPr="006D1138">
        <w:rPr>
          <w:rFonts w:ascii="Verdana" w:eastAsia="Verdana" w:hAnsi="Verdana" w:cs="Verdana"/>
          <w:color w:val="000000"/>
        </w:rPr>
        <w:t xml:space="preserve">BDO and </w:t>
      </w:r>
      <w:r w:rsidRPr="006D1138">
        <w:rPr>
          <w:rFonts w:ascii="Verdana" w:eastAsia="Verdana" w:hAnsi="Verdana" w:cs="Verdana"/>
          <w:color w:val="000000"/>
        </w:rPr>
        <w:t>ED/CEO of their</w:t>
      </w:r>
      <w:r w:rsidRPr="006C4ADB">
        <w:rPr>
          <w:rFonts w:ascii="Verdana" w:eastAsia="Verdana" w:hAnsi="Verdana" w:cs="Verdana"/>
          <w:color w:val="000000"/>
        </w:rPr>
        <w:t xml:space="preserve"> intention to run for President shall be invited to attend a Board meeting to do a presentation outlining their contributions to the Board</w:t>
      </w:r>
      <w:r w:rsidR="00EE7996">
        <w:rPr>
          <w:rFonts w:ascii="Verdana" w:eastAsia="Verdana" w:hAnsi="Verdana" w:cs="Verdana"/>
          <w:color w:val="000000"/>
        </w:rPr>
        <w:t>,</w:t>
      </w:r>
      <w:r w:rsidRPr="006C4ADB">
        <w:rPr>
          <w:rFonts w:ascii="Verdana" w:eastAsia="Verdana" w:hAnsi="Verdana" w:cs="Verdana"/>
          <w:color w:val="000000"/>
        </w:rPr>
        <w:t xml:space="preserve"> after which the Board </w:t>
      </w:r>
      <w:r w:rsidR="00CC164E" w:rsidRPr="00A43B81">
        <w:rPr>
          <w:rFonts w:ascii="Verdana" w:eastAsia="Verdana" w:hAnsi="Verdana" w:cs="Verdana"/>
          <w:color w:val="000000"/>
          <w:highlight w:val="yellow"/>
        </w:rPr>
        <w:t>(</w:t>
      </w:r>
      <w:r w:rsidR="00EE7996" w:rsidRPr="00A43B81">
        <w:rPr>
          <w:rFonts w:ascii="Verdana" w:eastAsia="Verdana" w:hAnsi="Verdana" w:cs="Verdana"/>
          <w:color w:val="000000"/>
          <w:highlight w:val="yellow"/>
        </w:rPr>
        <w:t>or Advocates</w:t>
      </w:r>
      <w:r w:rsidR="00CC164E" w:rsidRPr="00A43B81">
        <w:rPr>
          <w:rFonts w:ascii="Verdana" w:eastAsia="Verdana" w:hAnsi="Verdana" w:cs="Verdana"/>
          <w:color w:val="000000"/>
          <w:highlight w:val="yellow"/>
        </w:rPr>
        <w:t xml:space="preserve"> if enough board members are not available)</w:t>
      </w:r>
      <w:r w:rsidR="00EE7996">
        <w:rPr>
          <w:rFonts w:ascii="Verdana" w:eastAsia="Verdana" w:hAnsi="Verdana" w:cs="Verdana"/>
          <w:color w:val="000000"/>
        </w:rPr>
        <w:t xml:space="preserve"> </w:t>
      </w:r>
      <w:r w:rsidRPr="006C4ADB">
        <w:rPr>
          <w:rFonts w:ascii="Verdana" w:eastAsia="Verdana" w:hAnsi="Verdana" w:cs="Verdana"/>
          <w:color w:val="000000"/>
        </w:rPr>
        <w:t xml:space="preserve">shall conduct a </w:t>
      </w:r>
      <w:r w:rsidR="00EE7996">
        <w:rPr>
          <w:rFonts w:ascii="Verdana" w:eastAsia="Verdana" w:hAnsi="Verdana" w:cs="Verdana"/>
          <w:color w:val="000000"/>
        </w:rPr>
        <w:t>V</w:t>
      </w:r>
      <w:r w:rsidRPr="006C4ADB">
        <w:rPr>
          <w:rFonts w:ascii="Verdana" w:eastAsia="Verdana" w:hAnsi="Verdana" w:cs="Verdana"/>
          <w:color w:val="000000"/>
        </w:rPr>
        <w:t xml:space="preserve">ote of </w:t>
      </w:r>
      <w:r w:rsidR="00EE7996">
        <w:rPr>
          <w:rFonts w:ascii="Verdana" w:eastAsia="Verdana" w:hAnsi="Verdana" w:cs="Verdana"/>
          <w:color w:val="000000"/>
        </w:rPr>
        <w:t>C</w:t>
      </w:r>
      <w:r w:rsidRPr="006C4ADB">
        <w:rPr>
          <w:rFonts w:ascii="Verdana" w:eastAsia="Verdana" w:hAnsi="Verdana" w:cs="Verdana"/>
          <w:color w:val="000000"/>
        </w:rPr>
        <w:t>onfidence to determine whether a candidate has the support of the board to run for the position.</w:t>
      </w:r>
      <w:r w:rsidRPr="006C4ADB">
        <w:rPr>
          <w:rFonts w:ascii="Verdana" w:eastAsia="Verdana" w:hAnsi="Verdana" w:cs="Verdana"/>
        </w:rPr>
        <w:t xml:space="preserve"> The following members of the board do not participate in the vote of confidence: BDO, Executive Director, College Representative, and any members found in conflict of interest</w:t>
      </w:r>
      <w:r w:rsidRPr="006C4ADB">
        <w:rPr>
          <w:rFonts w:ascii="Verdana" w:eastAsia="Verdana" w:hAnsi="Verdana" w:cs="Verdana"/>
          <w:color w:val="000000"/>
        </w:rPr>
        <w:t>.</w:t>
      </w:r>
    </w:p>
    <w:p w14:paraId="0C0570A8" w14:textId="77777777" w:rsidR="00C21C97" w:rsidRPr="006C4ADB" w:rsidRDefault="00C21C97">
      <w:pPr>
        <w:pBdr>
          <w:top w:val="nil"/>
          <w:left w:val="nil"/>
          <w:bottom w:val="nil"/>
          <w:right w:val="nil"/>
          <w:between w:val="nil"/>
        </w:pBdr>
        <w:ind w:left="720" w:hanging="720"/>
        <w:rPr>
          <w:rFonts w:ascii="Verdana" w:eastAsia="Verdana" w:hAnsi="Verdana" w:cs="Verdana"/>
          <w:color w:val="000000"/>
        </w:rPr>
      </w:pPr>
    </w:p>
    <w:p w14:paraId="19E6EA9C" w14:textId="5D52F4CF" w:rsidR="00C21C97" w:rsidRPr="0095140D" w:rsidRDefault="00361BEF" w:rsidP="008878CA">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bookmarkStart w:id="0" w:name="_gjdgxs" w:colFirst="0" w:colLast="0"/>
      <w:bookmarkEnd w:id="0"/>
      <w:r w:rsidRPr="006C4ADB">
        <w:rPr>
          <w:rFonts w:ascii="Verdana" w:eastAsia="Verdana" w:hAnsi="Verdana" w:cs="Verdana"/>
          <w:color w:val="000000"/>
        </w:rPr>
        <w:lastRenderedPageBreak/>
        <w:t xml:space="preserve">The Board shall move in camera to conduct the vote </w:t>
      </w:r>
      <w:r w:rsidRPr="006C4ADB">
        <w:rPr>
          <w:rFonts w:ascii="Verdana" w:eastAsia="Verdana" w:hAnsi="Verdana" w:cs="Verdana"/>
        </w:rPr>
        <w:t>following</w:t>
      </w:r>
      <w:r w:rsidRPr="006C4ADB">
        <w:rPr>
          <w:rFonts w:ascii="Verdana" w:eastAsia="Verdana" w:hAnsi="Verdana" w:cs="Verdana"/>
          <w:color w:val="000000"/>
        </w:rPr>
        <w:t xml:space="preserve"> the </w:t>
      </w:r>
      <w:r w:rsidRPr="006C4ADB">
        <w:rPr>
          <w:rFonts w:ascii="Verdana" w:eastAsia="Verdana" w:hAnsi="Verdana" w:cs="Verdana"/>
        </w:rPr>
        <w:t>guidelines</w:t>
      </w:r>
      <w:r w:rsidRPr="006C4ADB">
        <w:rPr>
          <w:rFonts w:ascii="Verdana" w:eastAsia="Verdana" w:hAnsi="Verdana" w:cs="Verdana"/>
          <w:color w:val="000000"/>
        </w:rPr>
        <w:t xml:space="preserve"> </w:t>
      </w:r>
      <w:r w:rsidRPr="006C4ADB">
        <w:rPr>
          <w:rFonts w:ascii="Verdana" w:eastAsia="Verdana" w:hAnsi="Verdana" w:cs="Verdana"/>
          <w:color w:val="000000" w:themeColor="text1"/>
        </w:rPr>
        <w:t xml:space="preserve">specified in the Vote of Confidence Rubric, which shall be administered by the ED/CEO and the BDO and </w:t>
      </w:r>
      <w:r w:rsidRPr="006C4ADB">
        <w:rPr>
          <w:rFonts w:ascii="Verdana" w:eastAsia="Verdana" w:hAnsi="Verdana" w:cs="Verdana"/>
          <w:color w:val="000000"/>
        </w:rPr>
        <w:t xml:space="preserve">done by secret ballot. The votes shall be counted by the ED/CEO and the BDO. Any candidate who receives a vote of </w:t>
      </w:r>
      <w:r w:rsidRPr="006C4ADB">
        <w:rPr>
          <w:rFonts w:ascii="Verdana" w:eastAsia="Verdana" w:hAnsi="Verdana" w:cs="Verdana"/>
        </w:rPr>
        <w:t xml:space="preserve">majority </w:t>
      </w:r>
      <w:r w:rsidRPr="006C4ADB">
        <w:rPr>
          <w:rFonts w:ascii="Verdana" w:eastAsia="Verdana" w:hAnsi="Verdana" w:cs="Verdana"/>
          <w:color w:val="000000"/>
        </w:rPr>
        <w:t>shall be deemed to have the support of the Board, and shall be deemed eligible to run for the position of President.</w:t>
      </w:r>
    </w:p>
    <w:p w14:paraId="0FEF29F3" w14:textId="77777777" w:rsidR="00035EDF" w:rsidRPr="006C4ADB" w:rsidRDefault="00035EDF" w:rsidP="00035EDF">
      <w:pPr>
        <w:pBdr>
          <w:top w:val="nil"/>
          <w:left w:val="nil"/>
          <w:bottom w:val="nil"/>
          <w:right w:val="nil"/>
          <w:between w:val="nil"/>
        </w:pBdr>
        <w:spacing w:before="240" w:after="120" w:line="240" w:lineRule="auto"/>
        <w:ind w:left="1260"/>
        <w:jc w:val="both"/>
        <w:rPr>
          <w:rFonts w:ascii="Verdana" w:eastAsia="Verdana" w:hAnsi="Verdana" w:cs="Verdana"/>
          <w:color w:val="000000"/>
        </w:rPr>
      </w:pPr>
    </w:p>
    <w:p w14:paraId="4AC32489" w14:textId="77777777" w:rsidR="00C21C97" w:rsidRPr="006C4ADB" w:rsidRDefault="00361BEF">
      <w:pPr>
        <w:numPr>
          <w:ilvl w:val="0"/>
          <w:numId w:val="2"/>
        </w:numPr>
        <w:pBdr>
          <w:top w:val="nil"/>
          <w:left w:val="nil"/>
          <w:bottom w:val="nil"/>
          <w:right w:val="nil"/>
          <w:between w:val="nil"/>
        </w:pBdr>
        <w:spacing w:before="240" w:after="0" w:line="240" w:lineRule="auto"/>
        <w:rPr>
          <w:rFonts w:ascii="Verdana" w:eastAsia="Verdana" w:hAnsi="Verdana" w:cs="Verdana"/>
          <w:b/>
          <w:color w:val="000000"/>
        </w:rPr>
      </w:pPr>
      <w:r w:rsidRPr="006C4ADB">
        <w:rPr>
          <w:rFonts w:ascii="Verdana" w:eastAsia="Verdana" w:hAnsi="Verdana" w:cs="Verdana"/>
          <w:b/>
          <w:color w:val="000000"/>
        </w:rPr>
        <w:t>Online Voting Procedures</w:t>
      </w:r>
    </w:p>
    <w:p w14:paraId="3B5D68A6" w14:textId="77777777" w:rsidR="00C21C97" w:rsidRPr="006C4ADB" w:rsidRDefault="00C21C97">
      <w:pPr>
        <w:pBdr>
          <w:top w:val="nil"/>
          <w:left w:val="nil"/>
          <w:bottom w:val="nil"/>
          <w:right w:val="nil"/>
          <w:between w:val="nil"/>
        </w:pBdr>
        <w:spacing w:after="0" w:line="240" w:lineRule="auto"/>
        <w:ind w:left="547" w:hanging="720"/>
        <w:rPr>
          <w:rFonts w:ascii="Verdana" w:eastAsia="Verdana" w:hAnsi="Verdana" w:cs="Verdana"/>
          <w:b/>
          <w:color w:val="000000"/>
        </w:rPr>
      </w:pPr>
    </w:p>
    <w:p w14:paraId="098469B9" w14:textId="77777777"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Elections shall be conducted electronically using a web-based, fully    hosted, independent universal polling technology. </w:t>
      </w:r>
    </w:p>
    <w:p w14:paraId="37D88146" w14:textId="77777777" w:rsidR="00C21C97" w:rsidRPr="006C4ADB" w:rsidRDefault="00C21C97">
      <w:pPr>
        <w:pBdr>
          <w:top w:val="nil"/>
          <w:left w:val="nil"/>
          <w:bottom w:val="nil"/>
          <w:right w:val="nil"/>
          <w:between w:val="nil"/>
        </w:pBdr>
        <w:spacing w:after="0" w:line="240" w:lineRule="auto"/>
        <w:ind w:left="1260"/>
        <w:jc w:val="both"/>
        <w:rPr>
          <w:rFonts w:ascii="Verdana" w:eastAsia="Verdana" w:hAnsi="Verdana" w:cs="Verdana"/>
          <w:color w:val="000000"/>
        </w:rPr>
      </w:pPr>
    </w:p>
    <w:p w14:paraId="07E43492" w14:textId="77777777"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Privacy, anonymity, and confidentiality of every vote cast shall be ensured by the vendor.</w:t>
      </w:r>
    </w:p>
    <w:p w14:paraId="58C18C38" w14:textId="77777777" w:rsidR="00C21C97" w:rsidRPr="006C4ADB" w:rsidRDefault="00C21C97">
      <w:pPr>
        <w:pBdr>
          <w:top w:val="nil"/>
          <w:left w:val="nil"/>
          <w:bottom w:val="nil"/>
          <w:right w:val="nil"/>
          <w:between w:val="nil"/>
        </w:pBdr>
        <w:spacing w:after="0" w:line="240" w:lineRule="auto"/>
        <w:ind w:left="1260"/>
        <w:jc w:val="both"/>
        <w:rPr>
          <w:rFonts w:ascii="Verdana" w:eastAsia="Verdana" w:hAnsi="Verdana" w:cs="Verdana"/>
          <w:color w:val="000000"/>
        </w:rPr>
      </w:pPr>
    </w:p>
    <w:p w14:paraId="142D2F9E" w14:textId="77777777"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The on-line technology and vendor shall ensure that there are adequate and reasonable measures of prevention against the submission of multiple votes by a single voter. </w:t>
      </w:r>
    </w:p>
    <w:p w14:paraId="248869C3" w14:textId="77777777" w:rsidR="00C21C97" w:rsidRPr="006C4ADB" w:rsidRDefault="00C21C97">
      <w:pPr>
        <w:pBdr>
          <w:top w:val="nil"/>
          <w:left w:val="nil"/>
          <w:bottom w:val="nil"/>
          <w:right w:val="nil"/>
          <w:between w:val="nil"/>
        </w:pBdr>
        <w:spacing w:after="0" w:line="240" w:lineRule="auto"/>
        <w:ind w:left="1260"/>
        <w:jc w:val="both"/>
        <w:rPr>
          <w:rFonts w:ascii="Verdana" w:eastAsia="Verdana" w:hAnsi="Verdana" w:cs="Verdana"/>
          <w:color w:val="000000"/>
        </w:rPr>
      </w:pPr>
    </w:p>
    <w:p w14:paraId="204E1B82" w14:textId="77777777" w:rsidR="00C21C97" w:rsidRPr="006C4ADB" w:rsidRDefault="00361BEF" w:rsidP="00957518">
      <w:pPr>
        <w:numPr>
          <w:ilvl w:val="1"/>
          <w:numId w:val="2"/>
        </w:numPr>
        <w:pBdr>
          <w:top w:val="nil"/>
          <w:left w:val="nil"/>
          <w:bottom w:val="nil"/>
          <w:right w:val="nil"/>
          <w:between w:val="nil"/>
        </w:pBdr>
        <w:spacing w:after="0" w:line="240" w:lineRule="auto"/>
        <w:ind w:left="1260" w:hanging="713"/>
        <w:rPr>
          <w:rFonts w:ascii="Verdana" w:eastAsia="Verdana" w:hAnsi="Verdana" w:cs="Verdana"/>
          <w:color w:val="000000"/>
        </w:rPr>
      </w:pPr>
      <w:r w:rsidRPr="006C4ADB">
        <w:rPr>
          <w:rFonts w:ascii="Verdana" w:eastAsia="Verdana" w:hAnsi="Verdana" w:cs="Verdana"/>
          <w:color w:val="000000"/>
        </w:rPr>
        <w:t>Eligible voters shall be invited to vote through a message received in their myCentennial account.</w:t>
      </w:r>
      <w:r w:rsidRPr="006C4ADB">
        <w:rPr>
          <w:rFonts w:ascii="Verdana" w:eastAsia="Verdana" w:hAnsi="Verdana" w:cs="Verdana"/>
          <w:color w:val="000000"/>
        </w:rPr>
        <w:br/>
      </w:r>
    </w:p>
    <w:p w14:paraId="6EC18F11" w14:textId="649D4281" w:rsidR="00417060" w:rsidRPr="006D1138" w:rsidRDefault="00361BEF" w:rsidP="00455E33">
      <w:pPr>
        <w:numPr>
          <w:ilvl w:val="1"/>
          <w:numId w:val="2"/>
        </w:numPr>
        <w:pBdr>
          <w:top w:val="nil"/>
          <w:left w:val="nil"/>
          <w:bottom w:val="nil"/>
          <w:right w:val="nil"/>
          <w:between w:val="nil"/>
        </w:pBdr>
        <w:spacing w:after="0" w:line="240" w:lineRule="auto"/>
        <w:ind w:left="1260" w:hanging="713"/>
        <w:rPr>
          <w:rFonts w:ascii="Verdana" w:eastAsia="Verdana" w:hAnsi="Verdana" w:cs="Verdana"/>
          <w:color w:val="000000"/>
        </w:rPr>
      </w:pPr>
      <w:r w:rsidRPr="006D1138">
        <w:rPr>
          <w:rFonts w:ascii="Verdana" w:eastAsia="Verdana" w:hAnsi="Verdana" w:cs="Verdana"/>
          <w:color w:val="000000"/>
        </w:rPr>
        <w:t xml:space="preserve">Electronic voting shall be available for </w:t>
      </w:r>
      <w:r w:rsidR="0095140D" w:rsidRPr="006D1138">
        <w:rPr>
          <w:rFonts w:ascii="Verdana" w:eastAsia="Verdana" w:hAnsi="Verdana" w:cs="Verdana"/>
          <w:color w:val="000000"/>
        </w:rPr>
        <w:t>a 36</w:t>
      </w:r>
      <w:r w:rsidR="00B510FB" w:rsidRPr="006D1138">
        <w:rPr>
          <w:rFonts w:ascii="Verdana" w:eastAsia="Verdana" w:hAnsi="Verdana" w:cs="Verdana"/>
          <w:color w:val="000000"/>
        </w:rPr>
        <w:t>-</w:t>
      </w:r>
      <w:r w:rsidR="00455E33" w:rsidRPr="006D1138">
        <w:rPr>
          <w:rFonts w:ascii="Verdana" w:eastAsia="Verdana" w:hAnsi="Verdana" w:cs="Verdana"/>
          <w:color w:val="000000"/>
        </w:rPr>
        <w:t>hour period, 8:00am</w:t>
      </w:r>
      <w:r w:rsidR="006D1138">
        <w:rPr>
          <w:rFonts w:ascii="Verdana" w:eastAsia="Verdana" w:hAnsi="Verdana" w:cs="Verdana"/>
          <w:color w:val="000000"/>
        </w:rPr>
        <w:t xml:space="preserve"> EST</w:t>
      </w:r>
      <w:r w:rsidR="00455E33" w:rsidRPr="006D1138">
        <w:rPr>
          <w:rFonts w:ascii="Verdana" w:eastAsia="Verdana" w:hAnsi="Verdana" w:cs="Verdana"/>
          <w:color w:val="000000"/>
        </w:rPr>
        <w:t xml:space="preserve"> </w:t>
      </w:r>
      <w:r w:rsidR="00E27576" w:rsidRPr="006D1138">
        <w:rPr>
          <w:rFonts w:ascii="Verdana" w:eastAsia="Verdana" w:hAnsi="Verdana" w:cs="Verdana"/>
          <w:color w:val="000000"/>
        </w:rPr>
        <w:t xml:space="preserve">on election day </w:t>
      </w:r>
      <w:r w:rsidR="0095140D" w:rsidRPr="006D1138">
        <w:rPr>
          <w:rFonts w:ascii="Verdana" w:eastAsia="Verdana" w:hAnsi="Verdana" w:cs="Verdana"/>
          <w:color w:val="000000"/>
        </w:rPr>
        <w:t xml:space="preserve">to </w:t>
      </w:r>
      <w:r w:rsidR="00455E33" w:rsidRPr="006D1138">
        <w:rPr>
          <w:rFonts w:ascii="Verdana" w:eastAsia="Verdana" w:hAnsi="Verdana" w:cs="Verdana"/>
          <w:color w:val="000000"/>
        </w:rPr>
        <w:t>8:00pm</w:t>
      </w:r>
      <w:r w:rsidR="006D1138">
        <w:rPr>
          <w:rFonts w:ascii="Verdana" w:eastAsia="Verdana" w:hAnsi="Verdana" w:cs="Verdana"/>
          <w:color w:val="000000"/>
        </w:rPr>
        <w:t xml:space="preserve"> EST</w:t>
      </w:r>
      <w:r w:rsidR="00417060" w:rsidRPr="006D1138">
        <w:rPr>
          <w:rFonts w:ascii="Verdana" w:eastAsia="Verdana" w:hAnsi="Verdana" w:cs="Verdana"/>
          <w:color w:val="000000"/>
        </w:rPr>
        <w:t xml:space="preserve"> </w:t>
      </w:r>
      <w:r w:rsidR="0095140D" w:rsidRPr="006D1138">
        <w:rPr>
          <w:rFonts w:ascii="Verdana" w:eastAsia="Verdana" w:hAnsi="Verdana" w:cs="Verdana"/>
          <w:color w:val="000000"/>
        </w:rPr>
        <w:t xml:space="preserve">the following day. </w:t>
      </w:r>
    </w:p>
    <w:p w14:paraId="5947FC14" w14:textId="1F07DB12" w:rsidR="00417060" w:rsidRPr="006C4ADB" w:rsidRDefault="00417060" w:rsidP="00417060">
      <w:pPr>
        <w:pBdr>
          <w:top w:val="nil"/>
          <w:left w:val="nil"/>
          <w:bottom w:val="nil"/>
          <w:right w:val="nil"/>
          <w:between w:val="nil"/>
        </w:pBdr>
        <w:spacing w:after="0" w:line="240" w:lineRule="auto"/>
        <w:rPr>
          <w:rFonts w:ascii="Verdana" w:eastAsia="Verdana" w:hAnsi="Verdana" w:cs="Verdana"/>
          <w:color w:val="000000"/>
        </w:rPr>
      </w:pPr>
    </w:p>
    <w:p w14:paraId="0DFF974F" w14:textId="7899281B" w:rsidR="00C21C97" w:rsidRPr="006C4ADB" w:rsidRDefault="00361BEF">
      <w:pPr>
        <w:numPr>
          <w:ilvl w:val="0"/>
          <w:numId w:val="2"/>
        </w:numPr>
        <w:spacing w:before="240" w:after="120" w:line="240" w:lineRule="auto"/>
        <w:rPr>
          <w:rFonts w:ascii="Verdana" w:eastAsia="Verdana" w:hAnsi="Verdana" w:cs="Verdana"/>
          <w:b/>
        </w:rPr>
      </w:pPr>
      <w:r w:rsidRPr="006C4ADB">
        <w:rPr>
          <w:rFonts w:ascii="Verdana" w:eastAsia="Verdana" w:hAnsi="Verdana" w:cs="Verdana"/>
          <w:b/>
        </w:rPr>
        <w:t>Sanctioning Protocol</w:t>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p>
    <w:p w14:paraId="215C69E6" w14:textId="77777777" w:rsidR="00C21C97" w:rsidRPr="006C4ADB" w:rsidRDefault="00361BEF">
      <w:pPr>
        <w:numPr>
          <w:ilvl w:val="1"/>
          <w:numId w:val="2"/>
        </w:numPr>
        <w:pBdr>
          <w:top w:val="nil"/>
          <w:left w:val="nil"/>
          <w:bottom w:val="nil"/>
          <w:right w:val="nil"/>
          <w:between w:val="nil"/>
        </w:pBdr>
        <w:spacing w:before="120"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During the nomination, campaign and voting periods, any candidate found to be in violation of this policy and procedures shall be subject to sanctions as per this protocol up to and including disqualification from the election and/or removal from the Board of Directors.</w:t>
      </w:r>
    </w:p>
    <w:p w14:paraId="715758DF" w14:textId="77777777" w:rsidR="00C21C97" w:rsidRPr="006C4ADB" w:rsidRDefault="00C21C97">
      <w:pPr>
        <w:pBdr>
          <w:top w:val="nil"/>
          <w:left w:val="nil"/>
          <w:bottom w:val="nil"/>
          <w:right w:val="nil"/>
          <w:between w:val="nil"/>
        </w:pBdr>
        <w:spacing w:after="0" w:line="240" w:lineRule="auto"/>
        <w:ind w:left="907" w:hanging="720"/>
        <w:jc w:val="both"/>
        <w:rPr>
          <w:rFonts w:ascii="Verdana" w:eastAsia="Verdana" w:hAnsi="Verdana" w:cs="Verdana"/>
          <w:b/>
          <w:color w:val="000000"/>
        </w:rPr>
      </w:pPr>
    </w:p>
    <w:p w14:paraId="3EF94551" w14:textId="4192B8E3" w:rsidR="00C21C97" w:rsidRPr="006C4ADB"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Complaints or concerns that a candidate has violated the policy shall be reported to the BDO and ED/CEO</w:t>
      </w:r>
      <w:r w:rsidR="00ED2AEC" w:rsidRPr="006C4ADB">
        <w:rPr>
          <w:rFonts w:ascii="Verdana" w:eastAsia="Verdana" w:hAnsi="Verdana" w:cs="Verdana"/>
          <w:color w:val="000000"/>
        </w:rPr>
        <w:t>.</w:t>
      </w:r>
    </w:p>
    <w:p w14:paraId="7BE51A40" w14:textId="77777777" w:rsidR="00C21C97" w:rsidRPr="006C4ADB" w:rsidRDefault="00C21C97">
      <w:pPr>
        <w:pBdr>
          <w:top w:val="nil"/>
          <w:left w:val="nil"/>
          <w:bottom w:val="nil"/>
          <w:right w:val="nil"/>
          <w:between w:val="nil"/>
        </w:pBdr>
        <w:spacing w:after="0" w:line="240" w:lineRule="auto"/>
        <w:ind w:left="907" w:hanging="720"/>
        <w:jc w:val="both"/>
        <w:rPr>
          <w:rFonts w:ascii="Verdana" w:eastAsia="Verdana" w:hAnsi="Verdana" w:cs="Verdana"/>
          <w:b/>
          <w:color w:val="000000"/>
        </w:rPr>
      </w:pPr>
    </w:p>
    <w:p w14:paraId="1F2D03AF" w14:textId="77777777" w:rsidR="00C21C97" w:rsidRPr="0095140D" w:rsidRDefault="00361BEF">
      <w:pPr>
        <w:numPr>
          <w:ilvl w:val="1"/>
          <w:numId w:val="2"/>
        </w:numPr>
        <w:pBdr>
          <w:top w:val="nil"/>
          <w:left w:val="nil"/>
          <w:bottom w:val="nil"/>
          <w:right w:val="nil"/>
          <w:between w:val="nil"/>
        </w:pBdr>
        <w:spacing w:after="0" w:line="240" w:lineRule="auto"/>
        <w:ind w:left="1260" w:hanging="713"/>
        <w:jc w:val="both"/>
        <w:rPr>
          <w:rFonts w:ascii="Verdana" w:eastAsia="Verdana" w:hAnsi="Verdana" w:cs="Verdana"/>
          <w:color w:val="000000"/>
        </w:rPr>
      </w:pPr>
      <w:r w:rsidRPr="006C4ADB">
        <w:rPr>
          <w:rFonts w:ascii="Verdana" w:eastAsia="Verdana" w:hAnsi="Verdana" w:cs="Verdana"/>
          <w:color w:val="000000"/>
        </w:rPr>
        <w:t xml:space="preserve">The </w:t>
      </w:r>
      <w:r w:rsidRPr="0095140D">
        <w:rPr>
          <w:rFonts w:ascii="Verdana" w:eastAsia="Verdana" w:hAnsi="Verdana" w:cs="Verdana"/>
          <w:color w:val="000000"/>
        </w:rPr>
        <w:t>BDO and ED/CEO shall gather all relevant information, and where necessary, conduct an investigation, to determine whether a violation has occurred and determine the appropriate sanction of either a written or verbal warning.</w:t>
      </w:r>
    </w:p>
    <w:p w14:paraId="1CF322EC" w14:textId="77777777" w:rsidR="00C21C97" w:rsidRPr="0095140D" w:rsidRDefault="00C21C97">
      <w:pPr>
        <w:pBdr>
          <w:top w:val="nil"/>
          <w:left w:val="nil"/>
          <w:bottom w:val="nil"/>
          <w:right w:val="nil"/>
          <w:between w:val="nil"/>
        </w:pBdr>
        <w:spacing w:after="0"/>
        <w:ind w:left="720" w:hanging="720"/>
        <w:rPr>
          <w:rFonts w:ascii="Verdana" w:eastAsia="Verdana" w:hAnsi="Verdana" w:cs="Verdana"/>
          <w:b/>
          <w:color w:val="000000"/>
        </w:rPr>
      </w:pPr>
    </w:p>
    <w:p w14:paraId="368F831D" w14:textId="77A1AF34" w:rsidR="00C21C97" w:rsidRPr="0095140D" w:rsidRDefault="00361BEF">
      <w:pPr>
        <w:numPr>
          <w:ilvl w:val="1"/>
          <w:numId w:val="2"/>
        </w:numPr>
        <w:pBdr>
          <w:top w:val="nil"/>
          <w:left w:val="nil"/>
          <w:bottom w:val="nil"/>
          <w:right w:val="nil"/>
          <w:between w:val="nil"/>
        </w:pBdr>
        <w:spacing w:after="0" w:line="276" w:lineRule="auto"/>
        <w:ind w:left="1260" w:hanging="713"/>
        <w:jc w:val="both"/>
        <w:rPr>
          <w:rFonts w:ascii="Verdana" w:eastAsia="Verdana" w:hAnsi="Verdana" w:cs="Verdana"/>
          <w:color w:val="000000"/>
        </w:rPr>
      </w:pPr>
      <w:r w:rsidRPr="0095140D">
        <w:rPr>
          <w:rFonts w:ascii="Verdana" w:eastAsia="Verdana" w:hAnsi="Verdana" w:cs="Verdana"/>
          <w:color w:val="000000"/>
        </w:rPr>
        <w:t>Serious or repeated violations of this policy shall result in disqualification of the candidate from the election process. The decision shall be issued in writing, including any relevant reports or documentation.  It shall be delivered to the candidate</w:t>
      </w:r>
      <w:r w:rsidR="00BE0211">
        <w:rPr>
          <w:rFonts w:ascii="Verdana" w:eastAsia="Verdana" w:hAnsi="Verdana" w:cs="Verdana"/>
          <w:color w:val="000000"/>
        </w:rPr>
        <w:t>.</w:t>
      </w:r>
      <w:r w:rsidRPr="0095140D">
        <w:rPr>
          <w:rFonts w:ascii="Verdana" w:eastAsia="Verdana" w:hAnsi="Verdana" w:cs="Verdana"/>
          <w:color w:val="000000"/>
        </w:rPr>
        <w:t xml:space="preserve"> </w:t>
      </w:r>
    </w:p>
    <w:p w14:paraId="3AA5BF09" w14:textId="77777777" w:rsidR="00C21C97" w:rsidRPr="0095140D" w:rsidRDefault="00C21C97">
      <w:pPr>
        <w:pBdr>
          <w:top w:val="nil"/>
          <w:left w:val="nil"/>
          <w:bottom w:val="nil"/>
          <w:right w:val="nil"/>
          <w:between w:val="nil"/>
        </w:pBdr>
        <w:spacing w:after="0"/>
        <w:ind w:left="720" w:hanging="720"/>
        <w:rPr>
          <w:rFonts w:ascii="Verdana" w:eastAsia="Verdana" w:hAnsi="Verdana" w:cs="Verdana"/>
          <w:color w:val="000000"/>
        </w:rPr>
      </w:pPr>
    </w:p>
    <w:p w14:paraId="039E8B66" w14:textId="34CBC537" w:rsidR="00C21C97" w:rsidRPr="006C4ADB" w:rsidRDefault="00361BEF">
      <w:pPr>
        <w:numPr>
          <w:ilvl w:val="1"/>
          <w:numId w:val="2"/>
        </w:numPr>
        <w:pBdr>
          <w:top w:val="nil"/>
          <w:left w:val="nil"/>
          <w:bottom w:val="nil"/>
          <w:right w:val="nil"/>
          <w:between w:val="nil"/>
        </w:pBdr>
        <w:spacing w:after="120" w:line="276" w:lineRule="auto"/>
        <w:ind w:left="1260" w:hanging="713"/>
        <w:rPr>
          <w:rFonts w:ascii="Verdana" w:eastAsia="Verdana" w:hAnsi="Verdana" w:cs="Verdana"/>
          <w:color w:val="000000"/>
        </w:rPr>
      </w:pPr>
      <w:r w:rsidRPr="0095140D">
        <w:rPr>
          <w:rFonts w:ascii="Verdana" w:eastAsia="Verdana" w:hAnsi="Verdana" w:cs="Verdana"/>
          <w:color w:val="000000"/>
        </w:rPr>
        <w:t>If a disqualification results in a single candidate remaining for a position, a new election shall be called for the position.  The remaining candidate shall be required to express their intent to remain a candidate, but shall not be required to re-submit a nomination package.</w:t>
      </w:r>
      <w:r w:rsidR="008C785A" w:rsidRPr="006C4ADB">
        <w:rPr>
          <w:rFonts w:ascii="Verdana" w:eastAsia="Verdana" w:hAnsi="Verdana" w:cs="Verdana"/>
          <w:color w:val="000000"/>
        </w:rPr>
        <w:t xml:space="preserve"> </w:t>
      </w:r>
    </w:p>
    <w:p w14:paraId="74567456" w14:textId="7C7A5314" w:rsidR="00C21C97" w:rsidRPr="006C4ADB" w:rsidRDefault="00361BEF">
      <w:pPr>
        <w:numPr>
          <w:ilvl w:val="0"/>
          <w:numId w:val="2"/>
        </w:numPr>
        <w:spacing w:before="240" w:after="120" w:line="240" w:lineRule="auto"/>
        <w:rPr>
          <w:rFonts w:ascii="Verdana" w:eastAsia="Verdana" w:hAnsi="Verdana" w:cs="Verdana"/>
          <w:b/>
        </w:rPr>
      </w:pPr>
      <w:r w:rsidRPr="006C4ADB">
        <w:rPr>
          <w:rFonts w:ascii="Verdana" w:eastAsia="Verdana" w:hAnsi="Verdana" w:cs="Verdana"/>
          <w:b/>
        </w:rPr>
        <w:t>Appeals Process</w:t>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r w:rsidR="00035EDF" w:rsidRPr="006C4ADB">
        <w:rPr>
          <w:rFonts w:ascii="Verdana" w:eastAsia="Verdana" w:hAnsi="Verdana" w:cs="Verdana"/>
          <w:b/>
        </w:rPr>
        <w:tab/>
      </w:r>
    </w:p>
    <w:p w14:paraId="33B9EE7F" w14:textId="1E4EF656" w:rsidR="00C21C97" w:rsidRPr="006D1138" w:rsidRDefault="00361BEF">
      <w:pPr>
        <w:numPr>
          <w:ilvl w:val="1"/>
          <w:numId w:val="2"/>
        </w:numPr>
        <w:pBdr>
          <w:top w:val="nil"/>
          <w:left w:val="nil"/>
          <w:bottom w:val="nil"/>
          <w:right w:val="nil"/>
          <w:between w:val="nil"/>
        </w:pBdr>
        <w:spacing w:before="120" w:after="0" w:line="240" w:lineRule="auto"/>
        <w:ind w:left="1260" w:hanging="720"/>
        <w:jc w:val="both"/>
        <w:rPr>
          <w:rFonts w:ascii="Verdana" w:eastAsia="Verdana" w:hAnsi="Verdana" w:cs="Verdana"/>
          <w:color w:val="000000"/>
        </w:rPr>
      </w:pPr>
      <w:r w:rsidRPr="006C4ADB">
        <w:rPr>
          <w:rFonts w:ascii="Verdana" w:eastAsia="Verdana" w:hAnsi="Verdana" w:cs="Verdana"/>
          <w:color w:val="000000"/>
        </w:rPr>
        <w:t xml:space="preserve">A candidate may appeal a disqualification within one business day following a candidate’s </w:t>
      </w:r>
      <w:r w:rsidRPr="006D1138">
        <w:rPr>
          <w:rFonts w:ascii="Verdana" w:eastAsia="Verdana" w:hAnsi="Verdana" w:cs="Verdana"/>
          <w:color w:val="000000"/>
        </w:rPr>
        <w:t xml:space="preserve">disqualification. The appeal shall be made in writing and forwarded to the </w:t>
      </w:r>
      <w:r w:rsidR="0095140D" w:rsidRPr="006D1138">
        <w:rPr>
          <w:rFonts w:ascii="Verdana" w:eastAsia="Verdana" w:hAnsi="Verdana" w:cs="Verdana"/>
          <w:color w:val="000000"/>
        </w:rPr>
        <w:t xml:space="preserve">BDO and </w:t>
      </w:r>
      <w:r w:rsidRPr="006D1138">
        <w:rPr>
          <w:rFonts w:ascii="Verdana" w:eastAsia="Verdana" w:hAnsi="Verdana" w:cs="Verdana"/>
          <w:color w:val="000000"/>
        </w:rPr>
        <w:t>Executive Director/CEO.  It shall articulate the reasons for the appeal and include any relevant documentation to be considered.</w:t>
      </w:r>
    </w:p>
    <w:p w14:paraId="7EFF3D4C" w14:textId="77777777" w:rsidR="00C21C97" w:rsidRPr="006D1138" w:rsidRDefault="00C21C97">
      <w:pPr>
        <w:pBdr>
          <w:top w:val="nil"/>
          <w:left w:val="nil"/>
          <w:bottom w:val="nil"/>
          <w:right w:val="nil"/>
          <w:between w:val="nil"/>
        </w:pBdr>
        <w:spacing w:after="0" w:line="240" w:lineRule="auto"/>
        <w:ind w:left="1260" w:hanging="720"/>
        <w:rPr>
          <w:rFonts w:ascii="Verdana" w:eastAsia="Verdana" w:hAnsi="Verdana" w:cs="Verdana"/>
          <w:color w:val="000000"/>
        </w:rPr>
      </w:pPr>
    </w:p>
    <w:p w14:paraId="20DF9189" w14:textId="77777777" w:rsidR="00C21C97" w:rsidRPr="006D1138" w:rsidRDefault="00361BEF">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6D1138">
        <w:rPr>
          <w:rFonts w:ascii="Verdana" w:eastAsia="Verdana" w:hAnsi="Verdana" w:cs="Verdana"/>
          <w:color w:val="000000"/>
        </w:rPr>
        <w:t xml:space="preserve">The only sanction which candidates may appeal is a disqualification.  </w:t>
      </w:r>
      <w:proofErr w:type="gramStart"/>
      <w:r w:rsidRPr="006D1138">
        <w:rPr>
          <w:rFonts w:ascii="Verdana" w:eastAsia="Verdana" w:hAnsi="Verdana" w:cs="Verdana"/>
          <w:color w:val="000000"/>
        </w:rPr>
        <w:t>Lower level</w:t>
      </w:r>
      <w:proofErr w:type="gramEnd"/>
      <w:r w:rsidRPr="006D1138">
        <w:rPr>
          <w:rFonts w:ascii="Verdana" w:eastAsia="Verdana" w:hAnsi="Verdana" w:cs="Verdana"/>
          <w:color w:val="000000"/>
        </w:rPr>
        <w:t xml:space="preserve"> sanction decisions issued by the BDO and ED are final, and not subject to appeal.</w:t>
      </w:r>
    </w:p>
    <w:p w14:paraId="3BDEF13D" w14:textId="77777777" w:rsidR="00C21C97" w:rsidRPr="006D1138" w:rsidRDefault="00C21C97">
      <w:pPr>
        <w:pBdr>
          <w:top w:val="nil"/>
          <w:left w:val="nil"/>
          <w:bottom w:val="nil"/>
          <w:right w:val="nil"/>
          <w:between w:val="nil"/>
        </w:pBdr>
        <w:spacing w:after="0"/>
        <w:ind w:left="720" w:hanging="720"/>
        <w:rPr>
          <w:rFonts w:ascii="Verdana" w:eastAsia="Verdana" w:hAnsi="Verdana" w:cs="Verdana"/>
          <w:color w:val="000000"/>
        </w:rPr>
      </w:pPr>
    </w:p>
    <w:p w14:paraId="72D97B09" w14:textId="4BA47CE6" w:rsidR="00C21C97" w:rsidRPr="006C4ADB" w:rsidRDefault="00361BEF">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6D1138">
        <w:rPr>
          <w:rFonts w:ascii="Verdana" w:eastAsia="Verdana" w:hAnsi="Verdana" w:cs="Verdana"/>
          <w:color w:val="000000"/>
        </w:rPr>
        <w:t xml:space="preserve">The </w:t>
      </w:r>
      <w:r w:rsidR="0095140D" w:rsidRPr="006D1138">
        <w:rPr>
          <w:rFonts w:ascii="Verdana" w:eastAsia="Verdana" w:hAnsi="Verdana" w:cs="Verdana"/>
          <w:color w:val="000000"/>
        </w:rPr>
        <w:t xml:space="preserve">BDO and </w:t>
      </w:r>
      <w:r w:rsidRPr="006D1138">
        <w:rPr>
          <w:rFonts w:ascii="Verdana" w:eastAsia="Verdana" w:hAnsi="Verdana" w:cs="Verdana"/>
          <w:color w:val="000000"/>
        </w:rPr>
        <w:t xml:space="preserve">Executive Director/CEO shall forward the written appeal </w:t>
      </w:r>
      <w:r w:rsidR="00E27576" w:rsidRPr="006D1138">
        <w:rPr>
          <w:rFonts w:ascii="Verdana" w:eastAsia="Verdana" w:hAnsi="Verdana" w:cs="Verdana"/>
          <w:color w:val="000000"/>
        </w:rPr>
        <w:t>to the</w:t>
      </w:r>
      <w:r w:rsidRPr="006D1138">
        <w:rPr>
          <w:rFonts w:ascii="Verdana" w:eastAsia="Verdana" w:hAnsi="Verdana" w:cs="Verdana"/>
          <w:color w:val="000000"/>
        </w:rPr>
        <w:t xml:space="preserve"> Board of Directors and arrange for an emergency meeting of the board to be held within two (2) business days. The </w:t>
      </w:r>
      <w:r w:rsidR="0095140D" w:rsidRPr="006D1138">
        <w:rPr>
          <w:rFonts w:ascii="Verdana" w:eastAsia="Verdana" w:hAnsi="Verdana" w:cs="Verdana"/>
          <w:color w:val="000000"/>
        </w:rPr>
        <w:t xml:space="preserve">BDO and </w:t>
      </w:r>
      <w:r w:rsidRPr="006D1138">
        <w:rPr>
          <w:rFonts w:ascii="Verdana" w:eastAsia="Verdana" w:hAnsi="Verdana" w:cs="Verdana"/>
          <w:color w:val="000000"/>
        </w:rPr>
        <w:t>ED/CEO shall</w:t>
      </w:r>
      <w:r w:rsidRPr="006C4ADB">
        <w:rPr>
          <w:rFonts w:ascii="Verdana" w:eastAsia="Verdana" w:hAnsi="Verdana" w:cs="Verdana"/>
          <w:color w:val="000000"/>
        </w:rPr>
        <w:t xml:space="preserve"> also forward the report or written decision, including any documentation that supports the decision.  </w:t>
      </w:r>
    </w:p>
    <w:p w14:paraId="1C520C39" w14:textId="77777777" w:rsidR="00C21C97" w:rsidRPr="006C4ADB" w:rsidRDefault="00C21C97">
      <w:pPr>
        <w:pBdr>
          <w:top w:val="nil"/>
          <w:left w:val="nil"/>
          <w:bottom w:val="nil"/>
          <w:right w:val="nil"/>
          <w:between w:val="nil"/>
        </w:pBdr>
        <w:spacing w:after="0"/>
        <w:ind w:left="720" w:hanging="720"/>
        <w:rPr>
          <w:rFonts w:ascii="Verdana" w:eastAsia="Verdana" w:hAnsi="Verdana" w:cs="Verdana"/>
          <w:color w:val="000000"/>
        </w:rPr>
      </w:pPr>
    </w:p>
    <w:p w14:paraId="12AB953E" w14:textId="724C965B" w:rsidR="00C21C97" w:rsidRPr="006C4ADB" w:rsidRDefault="00361BEF">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6C4ADB">
        <w:rPr>
          <w:rFonts w:ascii="Verdana" w:eastAsia="Verdana" w:hAnsi="Verdana" w:cs="Verdana"/>
          <w:color w:val="000000"/>
        </w:rPr>
        <w:t>At the emergency Board meeting, the Board of Directors shall meet in camera and determine whether to proceed with a hearing to evaluate the appeal, or whether to dismiss the appeal request for insufficient reasoning.</w:t>
      </w:r>
    </w:p>
    <w:p w14:paraId="5B891748" w14:textId="77777777" w:rsidR="00C21C97" w:rsidRPr="006C4ADB" w:rsidRDefault="00C21C97">
      <w:pPr>
        <w:pBdr>
          <w:top w:val="nil"/>
          <w:left w:val="nil"/>
          <w:bottom w:val="nil"/>
          <w:right w:val="nil"/>
          <w:between w:val="nil"/>
        </w:pBdr>
        <w:spacing w:after="0"/>
        <w:ind w:left="720" w:hanging="720"/>
        <w:rPr>
          <w:rFonts w:ascii="Verdana" w:eastAsia="Verdana" w:hAnsi="Verdana" w:cs="Verdana"/>
          <w:color w:val="000000"/>
        </w:rPr>
      </w:pPr>
    </w:p>
    <w:p w14:paraId="02F9A2EC" w14:textId="77777777" w:rsidR="00417060" w:rsidRPr="008878CA" w:rsidRDefault="00361BEF" w:rsidP="00417060">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8878CA">
        <w:rPr>
          <w:rFonts w:ascii="Verdana" w:eastAsia="Verdana" w:hAnsi="Verdana" w:cs="Verdana"/>
          <w:color w:val="000000"/>
        </w:rPr>
        <w:t>In the event that the Board decides to proceed with a hearing, the Board shall provide both the candidate and the BDO and ED/CEO with an opportunity to present their points of views on the matter, and to respond to the information presented by any others. The Board shall make a final binding decision which must be delivered in writing within two business days of the hearing.</w:t>
      </w:r>
    </w:p>
    <w:p w14:paraId="3DEBDA20" w14:textId="77777777" w:rsidR="00417060" w:rsidRPr="006C4ADB" w:rsidRDefault="00417060" w:rsidP="00417060">
      <w:pPr>
        <w:pStyle w:val="ListParagraph"/>
        <w:rPr>
          <w:rFonts w:ascii="Verdana" w:eastAsia="Verdana" w:hAnsi="Verdana" w:cs="Verdana"/>
          <w:b/>
          <w:color w:val="000000"/>
        </w:rPr>
      </w:pPr>
    </w:p>
    <w:p w14:paraId="1D5EDF8A" w14:textId="633C783E" w:rsidR="00035EDF" w:rsidRPr="0095140D" w:rsidRDefault="00417060" w:rsidP="00035EDF">
      <w:pPr>
        <w:pStyle w:val="ListParagraph"/>
        <w:numPr>
          <w:ilvl w:val="0"/>
          <w:numId w:val="2"/>
        </w:numPr>
        <w:pBdr>
          <w:top w:val="nil"/>
          <w:left w:val="nil"/>
          <w:bottom w:val="nil"/>
          <w:right w:val="nil"/>
          <w:between w:val="nil"/>
        </w:pBdr>
        <w:spacing w:after="0" w:line="240" w:lineRule="auto"/>
        <w:jc w:val="both"/>
        <w:rPr>
          <w:rFonts w:ascii="Verdana" w:eastAsia="Verdana" w:hAnsi="Verdana" w:cs="Verdana"/>
          <w:b/>
          <w:color w:val="000000"/>
        </w:rPr>
      </w:pPr>
      <w:r w:rsidRPr="0095140D">
        <w:rPr>
          <w:rFonts w:ascii="Verdana" w:eastAsia="Verdana" w:hAnsi="Verdana" w:cs="Verdana"/>
          <w:b/>
          <w:color w:val="000000"/>
        </w:rPr>
        <w:t>Publication of Election Results</w:t>
      </w:r>
    </w:p>
    <w:p w14:paraId="5627E412" w14:textId="77777777" w:rsidR="00035EDF" w:rsidRPr="0095140D" w:rsidRDefault="00035EDF" w:rsidP="00035EDF">
      <w:pPr>
        <w:pBdr>
          <w:top w:val="nil"/>
          <w:left w:val="nil"/>
          <w:bottom w:val="nil"/>
          <w:right w:val="nil"/>
          <w:between w:val="nil"/>
        </w:pBdr>
        <w:spacing w:after="0"/>
        <w:ind w:left="720" w:hanging="720"/>
        <w:rPr>
          <w:rFonts w:ascii="Verdana" w:eastAsia="Verdana" w:hAnsi="Verdana" w:cs="Verdana"/>
          <w:color w:val="000000"/>
        </w:rPr>
      </w:pPr>
    </w:p>
    <w:p w14:paraId="606A53D4" w14:textId="37D60D7D" w:rsidR="00102F16" w:rsidRPr="008878CA" w:rsidRDefault="00035EDF" w:rsidP="00035EDF">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8878CA">
        <w:rPr>
          <w:rFonts w:ascii="Verdana" w:eastAsia="Verdana" w:hAnsi="Verdana" w:cs="Verdana"/>
          <w:color w:val="000000"/>
        </w:rPr>
        <w:t xml:space="preserve">Election </w:t>
      </w:r>
      <w:r w:rsidR="00102F16" w:rsidRPr="008878CA">
        <w:rPr>
          <w:rFonts w:ascii="Verdana" w:eastAsia="Verdana" w:hAnsi="Verdana" w:cs="Verdana"/>
          <w:color w:val="000000"/>
        </w:rPr>
        <w:t xml:space="preserve">results will be made public within </w:t>
      </w:r>
      <w:r w:rsidRPr="008878CA">
        <w:rPr>
          <w:rFonts w:ascii="Verdana" w:eastAsia="Verdana" w:hAnsi="Verdana" w:cs="Verdana"/>
          <w:color w:val="000000"/>
        </w:rPr>
        <w:t>two (</w:t>
      </w:r>
      <w:r w:rsidR="00102F16" w:rsidRPr="008878CA">
        <w:rPr>
          <w:rFonts w:ascii="Verdana" w:eastAsia="Verdana" w:hAnsi="Verdana" w:cs="Verdana"/>
          <w:color w:val="000000"/>
        </w:rPr>
        <w:t>2</w:t>
      </w:r>
      <w:r w:rsidRPr="008878CA">
        <w:rPr>
          <w:rFonts w:ascii="Verdana" w:eastAsia="Verdana" w:hAnsi="Verdana" w:cs="Verdana"/>
          <w:color w:val="000000"/>
        </w:rPr>
        <w:t>)</w:t>
      </w:r>
      <w:r w:rsidR="00102F16" w:rsidRPr="008878CA">
        <w:rPr>
          <w:rFonts w:ascii="Verdana" w:eastAsia="Verdana" w:hAnsi="Verdana" w:cs="Verdana"/>
          <w:color w:val="000000"/>
        </w:rPr>
        <w:t xml:space="preserve"> business days after the close of polls or within </w:t>
      </w:r>
      <w:r w:rsidRPr="008878CA">
        <w:rPr>
          <w:rFonts w:ascii="Verdana" w:eastAsia="Verdana" w:hAnsi="Verdana" w:cs="Verdana"/>
          <w:color w:val="000000"/>
        </w:rPr>
        <w:t>five (</w:t>
      </w:r>
      <w:r w:rsidR="00102F16" w:rsidRPr="008878CA">
        <w:rPr>
          <w:rFonts w:ascii="Verdana" w:eastAsia="Verdana" w:hAnsi="Verdana" w:cs="Verdana"/>
          <w:color w:val="000000"/>
        </w:rPr>
        <w:t>5</w:t>
      </w:r>
      <w:r w:rsidRPr="008878CA">
        <w:rPr>
          <w:rFonts w:ascii="Verdana" w:eastAsia="Verdana" w:hAnsi="Verdana" w:cs="Verdana"/>
          <w:color w:val="000000"/>
        </w:rPr>
        <w:t>)</w:t>
      </w:r>
      <w:r w:rsidR="00102F16" w:rsidRPr="008878CA">
        <w:rPr>
          <w:rFonts w:ascii="Verdana" w:eastAsia="Verdana" w:hAnsi="Verdana" w:cs="Verdana"/>
          <w:color w:val="000000"/>
        </w:rPr>
        <w:t xml:space="preserve"> business days when there is a review of violations.</w:t>
      </w:r>
    </w:p>
    <w:p w14:paraId="29D05572" w14:textId="77777777" w:rsidR="00D94CD9" w:rsidRPr="008878CA" w:rsidRDefault="00D94CD9" w:rsidP="00D94CD9">
      <w:pPr>
        <w:pBdr>
          <w:top w:val="nil"/>
          <w:left w:val="nil"/>
          <w:bottom w:val="nil"/>
          <w:right w:val="nil"/>
          <w:between w:val="nil"/>
        </w:pBdr>
        <w:spacing w:after="0" w:line="240" w:lineRule="auto"/>
        <w:ind w:left="1260"/>
        <w:jc w:val="both"/>
        <w:rPr>
          <w:rFonts w:ascii="Verdana" w:eastAsia="Verdana" w:hAnsi="Verdana" w:cs="Verdana"/>
          <w:color w:val="000000"/>
        </w:rPr>
      </w:pPr>
    </w:p>
    <w:p w14:paraId="3535A055" w14:textId="7F311378" w:rsidR="00D94CD9" w:rsidRPr="0095140D" w:rsidRDefault="00D94CD9" w:rsidP="00D94CD9">
      <w:pPr>
        <w:pStyle w:val="ListParagraph"/>
        <w:numPr>
          <w:ilvl w:val="0"/>
          <w:numId w:val="2"/>
        </w:numPr>
        <w:pBdr>
          <w:top w:val="nil"/>
          <w:left w:val="nil"/>
          <w:bottom w:val="nil"/>
          <w:right w:val="nil"/>
          <w:between w:val="nil"/>
        </w:pBdr>
        <w:spacing w:after="0" w:line="240" w:lineRule="auto"/>
        <w:jc w:val="both"/>
        <w:rPr>
          <w:rFonts w:ascii="Verdana" w:eastAsia="Verdana" w:hAnsi="Verdana" w:cs="Verdana"/>
          <w:b/>
          <w:color w:val="000000"/>
        </w:rPr>
      </w:pPr>
      <w:r w:rsidRPr="008878CA">
        <w:rPr>
          <w:rFonts w:ascii="Verdana" w:eastAsia="Verdana" w:hAnsi="Verdana" w:cs="Verdana"/>
          <w:color w:val="000000"/>
        </w:rPr>
        <w:t xml:space="preserve"> </w:t>
      </w:r>
      <w:r w:rsidR="00C42B64" w:rsidRPr="0095140D">
        <w:rPr>
          <w:rFonts w:ascii="Verdana" w:eastAsia="Verdana" w:hAnsi="Verdana" w:cs="Verdana"/>
          <w:b/>
          <w:color w:val="000000"/>
        </w:rPr>
        <w:t>SANCTIONING</w:t>
      </w:r>
    </w:p>
    <w:p w14:paraId="4FC6BB79" w14:textId="77777777" w:rsidR="00D94CD9" w:rsidRPr="0095140D" w:rsidRDefault="00D94CD9" w:rsidP="00D94CD9">
      <w:pPr>
        <w:pStyle w:val="ListParagraph"/>
        <w:pBdr>
          <w:top w:val="nil"/>
          <w:left w:val="nil"/>
          <w:bottom w:val="nil"/>
          <w:right w:val="nil"/>
          <w:between w:val="nil"/>
        </w:pBdr>
        <w:spacing w:after="0" w:line="240" w:lineRule="auto"/>
        <w:ind w:left="547"/>
        <w:jc w:val="both"/>
        <w:rPr>
          <w:rFonts w:ascii="Verdana" w:eastAsia="Verdana" w:hAnsi="Verdana" w:cs="Verdana"/>
          <w:b/>
          <w:color w:val="000000"/>
        </w:rPr>
      </w:pPr>
    </w:p>
    <w:p w14:paraId="7730B45E" w14:textId="33E0156E" w:rsidR="00D94CD9" w:rsidRPr="008878CA" w:rsidRDefault="00D0179C" w:rsidP="00D94CD9">
      <w:pPr>
        <w:numPr>
          <w:ilvl w:val="1"/>
          <w:numId w:val="2"/>
        </w:numPr>
        <w:pBdr>
          <w:top w:val="nil"/>
          <w:left w:val="nil"/>
          <w:bottom w:val="nil"/>
          <w:right w:val="nil"/>
          <w:between w:val="nil"/>
        </w:pBdr>
        <w:spacing w:after="0" w:line="240" w:lineRule="auto"/>
        <w:ind w:left="1260" w:hanging="720"/>
        <w:jc w:val="both"/>
        <w:rPr>
          <w:rFonts w:ascii="Verdana" w:eastAsia="Verdana" w:hAnsi="Verdana" w:cs="Verdana"/>
          <w:color w:val="000000"/>
        </w:rPr>
      </w:pPr>
      <w:r w:rsidRPr="008878CA">
        <w:rPr>
          <w:rFonts w:ascii="Verdana" w:eastAsia="Verdana" w:hAnsi="Verdana" w:cs="Verdana"/>
          <w:color w:val="000000"/>
        </w:rPr>
        <w:t>Incoming Board</w:t>
      </w:r>
      <w:r w:rsidR="00D94CD9" w:rsidRPr="008878CA">
        <w:rPr>
          <w:rFonts w:ascii="Verdana" w:eastAsia="Verdana" w:hAnsi="Verdana" w:cs="Verdana"/>
          <w:color w:val="000000"/>
        </w:rPr>
        <w:t xml:space="preserve"> will be ratified on the last Board meeting of the term or at the earliest upcoming Board meeting.</w:t>
      </w:r>
    </w:p>
    <w:p w14:paraId="3E90D030" w14:textId="548F9BCD" w:rsidR="00D94CD9" w:rsidRPr="006C4ADB" w:rsidRDefault="00D94CD9" w:rsidP="00616063">
      <w:pPr>
        <w:pBdr>
          <w:top w:val="nil"/>
          <w:left w:val="nil"/>
          <w:bottom w:val="nil"/>
          <w:right w:val="nil"/>
          <w:between w:val="nil"/>
        </w:pBdr>
        <w:spacing w:after="0" w:line="240" w:lineRule="auto"/>
        <w:jc w:val="both"/>
        <w:rPr>
          <w:rFonts w:ascii="Verdana" w:eastAsia="Verdana" w:hAnsi="Verdana" w:cs="Verdana"/>
          <w:color w:val="000000"/>
          <w:highlight w:val="yellow"/>
        </w:rPr>
      </w:pPr>
    </w:p>
    <w:sectPr w:rsidR="00D94CD9" w:rsidRPr="006C4A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6D74" w14:textId="77777777" w:rsidR="009F5206" w:rsidRDefault="009F5206" w:rsidP="00035EDF">
      <w:pPr>
        <w:spacing w:after="0" w:line="240" w:lineRule="auto"/>
      </w:pPr>
      <w:r>
        <w:separator/>
      </w:r>
    </w:p>
  </w:endnote>
  <w:endnote w:type="continuationSeparator" w:id="0">
    <w:p w14:paraId="4BFB7E4B" w14:textId="77777777" w:rsidR="009F5206" w:rsidRDefault="009F5206" w:rsidP="0003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ꈠ怀"/>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auto"/>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8187554"/>
      <w:docPartObj>
        <w:docPartGallery w:val="Page Numbers (Bottom of Page)"/>
        <w:docPartUnique/>
      </w:docPartObj>
    </w:sdtPr>
    <w:sdtEndPr>
      <w:rPr>
        <w:rStyle w:val="PageNumber"/>
      </w:rPr>
    </w:sdtEndPr>
    <w:sdtContent>
      <w:p w14:paraId="4A3C89C2" w14:textId="651F158D" w:rsidR="00C434C6" w:rsidRDefault="00C434C6" w:rsidP="00471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2C49F" w14:textId="77777777" w:rsidR="00035EDF" w:rsidRDefault="00035EDF" w:rsidP="00C4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037471"/>
      <w:docPartObj>
        <w:docPartGallery w:val="Page Numbers (Bottom of Page)"/>
        <w:docPartUnique/>
      </w:docPartObj>
    </w:sdtPr>
    <w:sdtEndPr>
      <w:rPr>
        <w:rStyle w:val="PageNumber"/>
      </w:rPr>
    </w:sdtEndPr>
    <w:sdtContent>
      <w:p w14:paraId="7C9732DA" w14:textId="31F43A9E" w:rsidR="00C434C6" w:rsidRDefault="00C434C6" w:rsidP="00471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6FA178" w14:textId="7C17FC3B" w:rsidR="00035EDF" w:rsidRDefault="00C434C6" w:rsidP="00C434C6">
    <w:pPr>
      <w:pStyle w:val="Footer"/>
      <w:ind w:right="360"/>
      <w:jc w:val="center"/>
      <w:rPr>
        <w:rFonts w:ascii="Verdana" w:eastAsia="Verdana" w:hAnsi="Verdana" w:cs="Verdana"/>
        <w:i/>
        <w:iCs/>
        <w:sz w:val="16"/>
        <w:szCs w:val="16"/>
      </w:rPr>
    </w:pPr>
    <w:r w:rsidRPr="00C434C6">
      <w:rPr>
        <w:rFonts w:ascii="Verdana" w:eastAsia="Verdana" w:hAnsi="Verdana" w:cs="Verdana"/>
        <w:i/>
        <w:iCs/>
        <w:sz w:val="16"/>
        <w:szCs w:val="16"/>
      </w:rPr>
      <w:t>Elections Policy and Procedures - T</w:t>
    </w:r>
    <w:r w:rsidRPr="008878CA">
      <w:rPr>
        <w:rFonts w:ascii="Verdana" w:eastAsia="Verdana" w:hAnsi="Verdana" w:cs="Verdana"/>
        <w:i/>
        <w:iCs/>
        <w:sz w:val="16"/>
        <w:szCs w:val="16"/>
      </w:rPr>
      <w:t>emporary Pandemic Accommodations</w:t>
    </w:r>
  </w:p>
  <w:p w14:paraId="427D1FD5" w14:textId="799B686F" w:rsidR="00C434C6" w:rsidRDefault="006D1138" w:rsidP="00C434C6">
    <w:pPr>
      <w:pStyle w:val="Footer"/>
      <w:ind w:right="360"/>
      <w:jc w:val="center"/>
      <w:rPr>
        <w:rFonts w:ascii="Verdana" w:eastAsia="Verdana" w:hAnsi="Verdana" w:cs="Verdana"/>
        <w:i/>
        <w:iCs/>
        <w:sz w:val="16"/>
        <w:szCs w:val="16"/>
      </w:rPr>
    </w:pPr>
    <w:r>
      <w:rPr>
        <w:rFonts w:ascii="Verdana" w:eastAsia="Verdana" w:hAnsi="Verdana" w:cs="Verdana"/>
        <w:i/>
        <w:iCs/>
        <w:sz w:val="16"/>
        <w:szCs w:val="16"/>
      </w:rPr>
      <w:t>November 2020</w:t>
    </w:r>
  </w:p>
  <w:p w14:paraId="67AAFF01" w14:textId="30A3181B" w:rsidR="006D1138" w:rsidRDefault="006D1138" w:rsidP="00C434C6">
    <w:pPr>
      <w:pStyle w:val="Footer"/>
      <w:ind w:right="360"/>
      <w:jc w:val="center"/>
      <w:rPr>
        <w:rFonts w:ascii="Verdana" w:eastAsia="Verdana" w:hAnsi="Verdana" w:cs="Verdana"/>
        <w:i/>
        <w:iCs/>
        <w:sz w:val="16"/>
        <w:szCs w:val="16"/>
      </w:rPr>
    </w:pPr>
  </w:p>
  <w:p w14:paraId="7BE0A330" w14:textId="77777777" w:rsidR="006D1138" w:rsidRPr="00C434C6" w:rsidRDefault="006D1138" w:rsidP="00C434C6">
    <w:pPr>
      <w:pStyle w:val="Footer"/>
      <w:ind w:right="360"/>
      <w:jc w:val="center"/>
      <w:rPr>
        <w:rFonts w:ascii="Verdana" w:eastAsia="Verdana" w:hAnsi="Verdana" w:cs="Verdana"/>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6F7C" w14:textId="77777777" w:rsidR="006D1138" w:rsidRDefault="006D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2E7F" w14:textId="77777777" w:rsidR="009F5206" w:rsidRDefault="009F5206" w:rsidP="00035EDF">
      <w:pPr>
        <w:spacing w:after="0" w:line="240" w:lineRule="auto"/>
      </w:pPr>
      <w:r>
        <w:separator/>
      </w:r>
    </w:p>
  </w:footnote>
  <w:footnote w:type="continuationSeparator" w:id="0">
    <w:p w14:paraId="651D18FA" w14:textId="77777777" w:rsidR="009F5206" w:rsidRDefault="009F5206" w:rsidP="0003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CB92" w14:textId="77777777" w:rsidR="006D1138" w:rsidRDefault="006D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6CBA" w14:textId="7AC108FF" w:rsidR="00035EDF" w:rsidRDefault="00035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B657" w14:textId="77777777" w:rsidR="006D1138" w:rsidRDefault="006D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02972"/>
    <w:multiLevelType w:val="multilevel"/>
    <w:tmpl w:val="458EB386"/>
    <w:lvl w:ilvl="0">
      <w:start w:val="6"/>
      <w:numFmt w:val="decimal"/>
      <w:lvlText w:val="%1."/>
      <w:lvlJc w:val="left"/>
      <w:pPr>
        <w:ind w:left="547" w:hanging="360"/>
      </w:pPr>
    </w:lvl>
    <w:lvl w:ilvl="1">
      <w:start w:val="1"/>
      <w:numFmt w:val="decimal"/>
      <w:lvlText w:val="%1.%2"/>
      <w:lvlJc w:val="left"/>
      <w:pPr>
        <w:ind w:left="1440" w:hanging="360"/>
      </w:pPr>
      <w:rPr>
        <w:b w:val="0"/>
      </w:rPr>
    </w:lvl>
    <w:lvl w:ilvl="2">
      <w:start w:val="1"/>
      <w:numFmt w:val="decimal"/>
      <w:lvlText w:val="%1.%2.%3"/>
      <w:lvlJc w:val="left"/>
      <w:pPr>
        <w:ind w:left="1627" w:hanging="720"/>
      </w:pPr>
    </w:lvl>
    <w:lvl w:ilvl="3">
      <w:start w:val="1"/>
      <w:numFmt w:val="decimal"/>
      <w:lvlText w:val="%1.%2.%3.%4"/>
      <w:lvlJc w:val="left"/>
      <w:pPr>
        <w:ind w:left="1987" w:hanging="720"/>
      </w:pPr>
    </w:lvl>
    <w:lvl w:ilvl="4">
      <w:start w:val="1"/>
      <w:numFmt w:val="decimal"/>
      <w:lvlText w:val="%1.%2.%3.%4.%5"/>
      <w:lvlJc w:val="left"/>
      <w:pPr>
        <w:ind w:left="2707" w:hanging="1080"/>
      </w:pPr>
    </w:lvl>
    <w:lvl w:ilvl="5">
      <w:start w:val="1"/>
      <w:numFmt w:val="decimal"/>
      <w:lvlText w:val="%1.%2.%3.%4.%5.%6"/>
      <w:lvlJc w:val="left"/>
      <w:pPr>
        <w:ind w:left="3067" w:hanging="1080"/>
      </w:pPr>
    </w:lvl>
    <w:lvl w:ilvl="6">
      <w:start w:val="1"/>
      <w:numFmt w:val="decimal"/>
      <w:lvlText w:val="%1.%2.%3.%4.%5.%6.%7"/>
      <w:lvlJc w:val="left"/>
      <w:pPr>
        <w:ind w:left="3787" w:hanging="1440"/>
      </w:pPr>
    </w:lvl>
    <w:lvl w:ilvl="7">
      <w:start w:val="1"/>
      <w:numFmt w:val="decimal"/>
      <w:lvlText w:val="%1.%2.%3.%4.%5.%6.%7.%8"/>
      <w:lvlJc w:val="left"/>
      <w:pPr>
        <w:ind w:left="4147" w:hanging="1440"/>
      </w:pPr>
    </w:lvl>
    <w:lvl w:ilvl="8">
      <w:start w:val="1"/>
      <w:numFmt w:val="decimal"/>
      <w:lvlText w:val="%1.%2.%3.%4.%5.%6.%7.%8.%9"/>
      <w:lvlJc w:val="left"/>
      <w:pPr>
        <w:ind w:left="4867" w:hanging="1800"/>
      </w:pPr>
    </w:lvl>
  </w:abstractNum>
  <w:abstractNum w:abstractNumId="1" w15:restartNumberingAfterBreak="0">
    <w:nsid w:val="274535E1"/>
    <w:multiLevelType w:val="multilevel"/>
    <w:tmpl w:val="697C2D34"/>
    <w:lvl w:ilvl="0">
      <w:start w:val="1"/>
      <w:numFmt w:val="bullet"/>
      <w:lvlText w:val="●"/>
      <w:lvlJc w:val="left"/>
      <w:pPr>
        <w:ind w:left="1710" w:hanging="360"/>
      </w:pPr>
      <w:rPr>
        <w:rFonts w:ascii="Noto Sans Symbols" w:eastAsia="Noto Sans Symbols" w:hAnsi="Noto Sans Symbols" w:cs="Noto Sans Symbols"/>
      </w:rPr>
    </w:lvl>
    <w:lvl w:ilvl="1">
      <w:start w:val="1"/>
      <w:numFmt w:val="decimal"/>
      <w:lvlText w:val="●.%2"/>
      <w:lvlJc w:val="left"/>
      <w:pPr>
        <w:ind w:left="2257" w:hanging="360"/>
      </w:pPr>
    </w:lvl>
    <w:lvl w:ilvl="2">
      <w:start w:val="1"/>
      <w:numFmt w:val="decimal"/>
      <w:lvlText w:val="●.%2.%3"/>
      <w:lvlJc w:val="left"/>
      <w:pPr>
        <w:ind w:left="3164" w:hanging="720"/>
      </w:pPr>
    </w:lvl>
    <w:lvl w:ilvl="3">
      <w:start w:val="1"/>
      <w:numFmt w:val="decimal"/>
      <w:lvlText w:val="●.%2.%3.%4"/>
      <w:lvlJc w:val="left"/>
      <w:pPr>
        <w:ind w:left="3711" w:hanging="720"/>
      </w:pPr>
    </w:lvl>
    <w:lvl w:ilvl="4">
      <w:start w:val="1"/>
      <w:numFmt w:val="decimal"/>
      <w:lvlText w:val="●.%2.%3.%4.%5"/>
      <w:lvlJc w:val="left"/>
      <w:pPr>
        <w:ind w:left="4618" w:hanging="1080"/>
      </w:pPr>
    </w:lvl>
    <w:lvl w:ilvl="5">
      <w:start w:val="1"/>
      <w:numFmt w:val="decimal"/>
      <w:lvlText w:val="●.%2.%3.%4.%5.%6"/>
      <w:lvlJc w:val="left"/>
      <w:pPr>
        <w:ind w:left="5165" w:hanging="1080"/>
      </w:pPr>
    </w:lvl>
    <w:lvl w:ilvl="6">
      <w:start w:val="1"/>
      <w:numFmt w:val="decimal"/>
      <w:lvlText w:val="●.%2.%3.%4.%5.%6.%7"/>
      <w:lvlJc w:val="left"/>
      <w:pPr>
        <w:ind w:left="6072" w:hanging="1440"/>
      </w:pPr>
    </w:lvl>
    <w:lvl w:ilvl="7">
      <w:start w:val="1"/>
      <w:numFmt w:val="decimal"/>
      <w:lvlText w:val="●.%2.%3.%4.%5.%6.%7.%8"/>
      <w:lvlJc w:val="left"/>
      <w:pPr>
        <w:ind w:left="6619" w:hanging="1440"/>
      </w:pPr>
    </w:lvl>
    <w:lvl w:ilvl="8">
      <w:start w:val="1"/>
      <w:numFmt w:val="decimal"/>
      <w:lvlText w:val="●.%2.%3.%4.%5.%6.%7.%8.%9"/>
      <w:lvlJc w:val="left"/>
      <w:pPr>
        <w:ind w:left="7526" w:hanging="1800"/>
      </w:pPr>
    </w:lvl>
  </w:abstractNum>
  <w:abstractNum w:abstractNumId="2" w15:restartNumberingAfterBreak="0">
    <w:nsid w:val="3F932BC2"/>
    <w:multiLevelType w:val="multilevel"/>
    <w:tmpl w:val="DED6356A"/>
    <w:lvl w:ilvl="0">
      <w:start w:val="1"/>
      <w:numFmt w:val="bullet"/>
      <w:lvlText w:val=""/>
      <w:lvlJc w:val="left"/>
      <w:pPr>
        <w:ind w:left="1710" w:hanging="360"/>
      </w:pPr>
      <w:rPr>
        <w:rFonts w:ascii="Symbol" w:hAnsi="Symbol" w:hint="default"/>
      </w:rPr>
    </w:lvl>
    <w:lvl w:ilvl="1">
      <w:start w:val="1"/>
      <w:numFmt w:val="decimal"/>
      <w:lvlText w:val="%1.%2"/>
      <w:lvlJc w:val="left"/>
      <w:pPr>
        <w:ind w:left="2257"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461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619" w:hanging="1440"/>
      </w:pPr>
      <w:rPr>
        <w:rFonts w:hint="default"/>
      </w:rPr>
    </w:lvl>
    <w:lvl w:ilvl="8">
      <w:start w:val="1"/>
      <w:numFmt w:val="decimal"/>
      <w:lvlText w:val="%1.%2.%3.%4.%5.%6.%7.%8.%9"/>
      <w:lvlJc w:val="left"/>
      <w:pPr>
        <w:ind w:left="7526" w:hanging="1800"/>
      </w:pPr>
      <w:rPr>
        <w:rFonts w:hint="default"/>
      </w:rPr>
    </w:lvl>
  </w:abstractNum>
  <w:abstractNum w:abstractNumId="3" w15:restartNumberingAfterBreak="0">
    <w:nsid w:val="524F71F1"/>
    <w:multiLevelType w:val="multilevel"/>
    <w:tmpl w:val="0E88BAF8"/>
    <w:lvl w:ilvl="0">
      <w:start w:val="2"/>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14" w:hanging="720"/>
      </w:pPr>
    </w:lvl>
    <w:lvl w:ilvl="3">
      <w:start w:val="1"/>
      <w:numFmt w:val="decimal"/>
      <w:lvlText w:val="%1.%2.%3.%4"/>
      <w:lvlJc w:val="left"/>
      <w:pPr>
        <w:ind w:left="2361" w:hanging="720"/>
      </w:pPr>
    </w:lvl>
    <w:lvl w:ilvl="4">
      <w:start w:val="1"/>
      <w:numFmt w:val="decimal"/>
      <w:lvlText w:val="%1.%2.%3.%4.%5"/>
      <w:lvlJc w:val="left"/>
      <w:pPr>
        <w:ind w:left="3268" w:hanging="1080"/>
      </w:pPr>
    </w:lvl>
    <w:lvl w:ilvl="5">
      <w:start w:val="1"/>
      <w:numFmt w:val="decimal"/>
      <w:lvlText w:val="%1.%2.%3.%4.%5.%6"/>
      <w:lvlJc w:val="left"/>
      <w:pPr>
        <w:ind w:left="3815" w:hanging="1080"/>
      </w:pPr>
    </w:lvl>
    <w:lvl w:ilvl="6">
      <w:start w:val="1"/>
      <w:numFmt w:val="decimal"/>
      <w:lvlText w:val="%1.%2.%3.%4.%5.%6.%7"/>
      <w:lvlJc w:val="left"/>
      <w:pPr>
        <w:ind w:left="4722" w:hanging="1440"/>
      </w:pPr>
    </w:lvl>
    <w:lvl w:ilvl="7">
      <w:start w:val="1"/>
      <w:numFmt w:val="decimal"/>
      <w:lvlText w:val="%1.%2.%3.%4.%5.%6.%7.%8"/>
      <w:lvlJc w:val="left"/>
      <w:pPr>
        <w:ind w:left="5269" w:hanging="1440"/>
      </w:pPr>
    </w:lvl>
    <w:lvl w:ilvl="8">
      <w:start w:val="1"/>
      <w:numFmt w:val="decimal"/>
      <w:lvlText w:val="%1.%2.%3.%4.%5.%6.%7.%8.%9"/>
      <w:lvlJc w:val="left"/>
      <w:pPr>
        <w:ind w:left="6176" w:hanging="1800"/>
      </w:pPr>
    </w:lvl>
  </w:abstractNum>
  <w:abstractNum w:abstractNumId="4" w15:restartNumberingAfterBreak="0">
    <w:nsid w:val="52C87BD2"/>
    <w:multiLevelType w:val="multilevel"/>
    <w:tmpl w:val="1910D396"/>
    <w:lvl w:ilvl="0">
      <w:start w:val="1"/>
      <w:numFmt w:val="decimal"/>
      <w:lvlText w:val="%1."/>
      <w:lvlJc w:val="left"/>
      <w:pPr>
        <w:ind w:left="547" w:hanging="360"/>
      </w:pPr>
      <w:rPr>
        <w:b/>
        <w:i w:val="0"/>
        <w:sz w:val="22"/>
        <w:szCs w:val="22"/>
      </w:rPr>
    </w:lvl>
    <w:lvl w:ilvl="1">
      <w:start w:val="1"/>
      <w:numFmt w:val="decimal"/>
      <w:lvlText w:val="%2."/>
      <w:lvlJc w:val="left"/>
      <w:pPr>
        <w:ind w:left="1094" w:hanging="547"/>
      </w:pPr>
      <w:rPr>
        <w:b w:val="0"/>
        <w:sz w:val="22"/>
        <w:szCs w:val="22"/>
      </w:rPr>
    </w:lvl>
    <w:lvl w:ilvl="2">
      <w:start w:val="1"/>
      <w:numFmt w:val="decimal"/>
      <w:lvlText w:val="%1.%2.%3"/>
      <w:lvlJc w:val="left"/>
      <w:pPr>
        <w:ind w:left="1800" w:hanging="706"/>
      </w:pPr>
      <w:rPr>
        <w:rFonts w:ascii="Arial" w:eastAsia="Arial" w:hAnsi="Arial" w:cs="Arial"/>
        <w:sz w:val="22"/>
        <w:szCs w:val="22"/>
      </w:rPr>
    </w:lvl>
    <w:lvl w:ilvl="3">
      <w:start w:val="1"/>
      <w:numFmt w:val="lowerLetter"/>
      <w:lvlText w:val="%4)"/>
      <w:lvlJc w:val="left"/>
      <w:pPr>
        <w:ind w:left="2160" w:hanging="360"/>
      </w:pPr>
      <w:rPr>
        <w:rFonts w:ascii="Arial" w:eastAsia="Arial" w:hAnsi="Arial" w:cs="Arial"/>
        <w:sz w:val="22"/>
        <w:szCs w:val="22"/>
      </w:rPr>
    </w:lvl>
    <w:lvl w:ilvl="4">
      <w:start w:val="1"/>
      <w:numFmt w:val="lowerRoman"/>
      <w:lvlText w:val="%5."/>
      <w:lvlJc w:val="left"/>
      <w:pPr>
        <w:ind w:left="2520" w:hanging="360"/>
      </w:pPr>
      <w:rPr>
        <w:rFonts w:ascii="Arial" w:eastAsia="Arial" w:hAnsi="Arial" w:cs="Arial"/>
        <w:sz w:val="22"/>
        <w:szCs w:val="22"/>
      </w:rPr>
    </w:lvl>
    <w:lvl w:ilvl="5">
      <w:start w:val="1"/>
      <w:numFmt w:val="bullet"/>
      <w:lvlText w:val="•"/>
      <w:lvlJc w:val="left"/>
      <w:pPr>
        <w:ind w:left="2880" w:hanging="288"/>
      </w:pPr>
      <w:rPr>
        <w:rFonts w:ascii="Arial" w:eastAsia="Arial" w:hAnsi="Arial" w:cs="Arial"/>
        <w:color w:val="333333"/>
        <w:sz w:val="22"/>
        <w:szCs w:val="22"/>
      </w:rPr>
    </w:lvl>
    <w:lvl w:ilvl="6">
      <w:start w:val="1"/>
      <w:numFmt w:val="bullet"/>
      <w:lvlText w:val="-"/>
      <w:lvlJc w:val="left"/>
      <w:pPr>
        <w:ind w:left="3168" w:hanging="288"/>
      </w:pPr>
      <w:rPr>
        <w:rFonts w:ascii="Arial" w:eastAsia="Arial" w:hAnsi="Arial" w:cs="Arial"/>
        <w:sz w:val="22"/>
        <w:szCs w:val="22"/>
      </w:rPr>
    </w:lvl>
    <w:lvl w:ilvl="7">
      <w:start w:val="1"/>
      <w:numFmt w:val="bullet"/>
      <w:lvlText w:val="♦"/>
      <w:lvlJc w:val="left"/>
      <w:pPr>
        <w:ind w:left="3600" w:hanging="432"/>
      </w:pPr>
      <w:rPr>
        <w:rFonts w:ascii="Noto Sans Symbols" w:eastAsia="Noto Sans Symbols" w:hAnsi="Noto Sans Symbols" w:cs="Noto Sans Symbols"/>
        <w:sz w:val="22"/>
        <w:szCs w:val="22"/>
      </w:rPr>
    </w:lvl>
    <w:lvl w:ilvl="8">
      <w:start w:val="1"/>
      <w:numFmt w:val="bullet"/>
      <w:lvlText w:val="*"/>
      <w:lvlJc w:val="left"/>
      <w:pPr>
        <w:ind w:left="3888" w:hanging="288"/>
      </w:pPr>
      <w:rPr>
        <w:rFonts w:ascii="Arial" w:eastAsia="Arial" w:hAnsi="Arial" w:cs="Arial"/>
        <w:color w:val="333333"/>
        <w:sz w:val="22"/>
        <w:szCs w:val="22"/>
      </w:rPr>
    </w:lvl>
  </w:abstractNum>
  <w:abstractNum w:abstractNumId="5" w15:restartNumberingAfterBreak="0">
    <w:nsid w:val="57DF5BC3"/>
    <w:multiLevelType w:val="multilevel"/>
    <w:tmpl w:val="3E66348E"/>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6" w15:restartNumberingAfterBreak="0">
    <w:nsid w:val="793B103A"/>
    <w:multiLevelType w:val="multilevel"/>
    <w:tmpl w:val="75A248C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97"/>
    <w:rsid w:val="00035EDF"/>
    <w:rsid w:val="00102F16"/>
    <w:rsid w:val="00114607"/>
    <w:rsid w:val="00115C44"/>
    <w:rsid w:val="0018747A"/>
    <w:rsid w:val="001D4E35"/>
    <w:rsid w:val="001E1E02"/>
    <w:rsid w:val="00226BA0"/>
    <w:rsid w:val="0027170B"/>
    <w:rsid w:val="002866C7"/>
    <w:rsid w:val="002B1748"/>
    <w:rsid w:val="002B7972"/>
    <w:rsid w:val="002D0688"/>
    <w:rsid w:val="00316D78"/>
    <w:rsid w:val="00361BEF"/>
    <w:rsid w:val="00364452"/>
    <w:rsid w:val="003707B1"/>
    <w:rsid w:val="00372FC0"/>
    <w:rsid w:val="00386770"/>
    <w:rsid w:val="003C4113"/>
    <w:rsid w:val="003D4657"/>
    <w:rsid w:val="00417060"/>
    <w:rsid w:val="00442947"/>
    <w:rsid w:val="004444EA"/>
    <w:rsid w:val="00446BB3"/>
    <w:rsid w:val="00455E33"/>
    <w:rsid w:val="004731C5"/>
    <w:rsid w:val="00485DC7"/>
    <w:rsid w:val="0048784D"/>
    <w:rsid w:val="00490C33"/>
    <w:rsid w:val="004C4EE4"/>
    <w:rsid w:val="0053663B"/>
    <w:rsid w:val="005446C2"/>
    <w:rsid w:val="005713FB"/>
    <w:rsid w:val="0059132B"/>
    <w:rsid w:val="005B3D52"/>
    <w:rsid w:val="005E6471"/>
    <w:rsid w:val="00616063"/>
    <w:rsid w:val="00654C6B"/>
    <w:rsid w:val="00686F53"/>
    <w:rsid w:val="006C4ADB"/>
    <w:rsid w:val="006D1138"/>
    <w:rsid w:val="00713E56"/>
    <w:rsid w:val="007178FE"/>
    <w:rsid w:val="0080585B"/>
    <w:rsid w:val="00832C8B"/>
    <w:rsid w:val="00863059"/>
    <w:rsid w:val="008859EC"/>
    <w:rsid w:val="008878CA"/>
    <w:rsid w:val="008C4047"/>
    <w:rsid w:val="008C4C31"/>
    <w:rsid w:val="008C785A"/>
    <w:rsid w:val="0095140D"/>
    <w:rsid w:val="00957518"/>
    <w:rsid w:val="009841C4"/>
    <w:rsid w:val="009F5206"/>
    <w:rsid w:val="00A24E8D"/>
    <w:rsid w:val="00A43B81"/>
    <w:rsid w:val="00AC4B10"/>
    <w:rsid w:val="00AF3E1A"/>
    <w:rsid w:val="00B04F4F"/>
    <w:rsid w:val="00B1518F"/>
    <w:rsid w:val="00B510FB"/>
    <w:rsid w:val="00BE0211"/>
    <w:rsid w:val="00BE772E"/>
    <w:rsid w:val="00C04416"/>
    <w:rsid w:val="00C21C97"/>
    <w:rsid w:val="00C30534"/>
    <w:rsid w:val="00C42B64"/>
    <w:rsid w:val="00C434C6"/>
    <w:rsid w:val="00CB240C"/>
    <w:rsid w:val="00CC164E"/>
    <w:rsid w:val="00CF21D2"/>
    <w:rsid w:val="00D0179C"/>
    <w:rsid w:val="00D616B5"/>
    <w:rsid w:val="00D94CD9"/>
    <w:rsid w:val="00E27576"/>
    <w:rsid w:val="00EC3013"/>
    <w:rsid w:val="00ED1A93"/>
    <w:rsid w:val="00ED2AEC"/>
    <w:rsid w:val="00EE6A96"/>
    <w:rsid w:val="00EE7996"/>
    <w:rsid w:val="00F169E0"/>
    <w:rsid w:val="00F86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762A8"/>
  <w15:docId w15:val="{452F4DE8-9AE7-4B73-8FF4-C777980B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FB"/>
    <w:rPr>
      <w:rFonts w:ascii="Segoe UI" w:hAnsi="Segoe UI" w:cs="Segoe UI"/>
      <w:sz w:val="18"/>
      <w:szCs w:val="18"/>
    </w:rPr>
  </w:style>
  <w:style w:type="paragraph" w:styleId="ListParagraph">
    <w:name w:val="List Paragraph"/>
    <w:basedOn w:val="Normal"/>
    <w:uiPriority w:val="34"/>
    <w:qFormat/>
    <w:rsid w:val="008C4C31"/>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3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EDF"/>
  </w:style>
  <w:style w:type="paragraph" w:styleId="Footer">
    <w:name w:val="footer"/>
    <w:basedOn w:val="Normal"/>
    <w:link w:val="FooterChar"/>
    <w:uiPriority w:val="99"/>
    <w:unhideWhenUsed/>
    <w:rsid w:val="0003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EDF"/>
  </w:style>
  <w:style w:type="character" w:styleId="PageNumber">
    <w:name w:val="page number"/>
    <w:basedOn w:val="DefaultParagraphFont"/>
    <w:uiPriority w:val="99"/>
    <w:semiHidden/>
    <w:unhideWhenUsed/>
    <w:rsid w:val="00C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sai.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D36E-C6B1-0A48-92BC-BB1E131F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Hashmi</dc:creator>
  <cp:lastModifiedBy>Microsoft Office User</cp:lastModifiedBy>
  <cp:revision>9</cp:revision>
  <dcterms:created xsi:type="dcterms:W3CDTF">2020-11-19T13:52:00Z</dcterms:created>
  <dcterms:modified xsi:type="dcterms:W3CDTF">2021-01-11T17:17:00Z</dcterms:modified>
</cp:coreProperties>
</file>